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3225" w14:textId="77777777" w:rsidR="00A273A7" w:rsidRPr="00673C3F" w:rsidRDefault="00A273A7" w:rsidP="00A273A7">
      <w:pPr>
        <w:pStyle w:val="NormalWeb"/>
        <w:spacing w:before="0" w:beforeAutospacing="0" w:after="0" w:afterAutospacing="0"/>
        <w:ind w:right="-180"/>
        <w:rPr>
          <w:rFonts w:ascii="Calibri" w:hAnsi="Calibri" w:cs="Calibri"/>
          <w:b/>
          <w:bCs/>
          <w:color w:val="181818"/>
          <w:sz w:val="36"/>
          <w:szCs w:val="36"/>
          <w:shd w:val="clear" w:color="auto" w:fill="FFFFFF"/>
        </w:rPr>
      </w:pPr>
      <w:r w:rsidRPr="00673C3F">
        <w:rPr>
          <w:rFonts w:ascii="Calibri" w:hAnsi="Calibri" w:cs="Calibri"/>
          <w:b/>
          <w:bCs/>
          <w:noProof/>
          <w:color w:val="000000"/>
          <w:spacing w:val="-2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BEFF95F" wp14:editId="503E86C8">
            <wp:simplePos x="0" y="0"/>
            <wp:positionH relativeFrom="column">
              <wp:posOffset>-10720</wp:posOffset>
            </wp:positionH>
            <wp:positionV relativeFrom="paragraph">
              <wp:posOffset>86995</wp:posOffset>
            </wp:positionV>
            <wp:extent cx="2284730" cy="1496695"/>
            <wp:effectExtent l="0" t="0" r="1270" b="1905"/>
            <wp:wrapTight wrapText="bothSides">
              <wp:wrapPolygon edited="0">
                <wp:start x="0" y="0"/>
                <wp:lineTo x="0" y="21444"/>
                <wp:lineTo x="21492" y="21444"/>
                <wp:lineTo x="214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r="5189" b="8998"/>
                    <a:stretch/>
                  </pic:blipFill>
                  <pic:spPr bwMode="auto">
                    <a:xfrm>
                      <a:off x="0" y="0"/>
                      <a:ext cx="2284730" cy="149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C3F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 xml:space="preserve">Watercolor </w:t>
      </w:r>
      <w:r w:rsidRPr="00673C3F">
        <w:rPr>
          <w:rFonts w:ascii="Calibri" w:hAnsi="Calibri" w:cs="Calibri"/>
          <w:b/>
          <w:bCs/>
          <w:color w:val="181818"/>
          <w:sz w:val="36"/>
          <w:szCs w:val="36"/>
          <w:shd w:val="clear" w:color="auto" w:fill="FFFFFF"/>
        </w:rPr>
        <w:t xml:space="preserve">building blocks for beginners. </w:t>
      </w:r>
      <w:r w:rsidRPr="00673C3F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 xml:space="preserve">No more intimidation!! </w:t>
      </w:r>
    </w:p>
    <w:p w14:paraId="3EB19FC4" w14:textId="77777777" w:rsidR="00A273A7" w:rsidRPr="00673C3F" w:rsidRDefault="00A273A7" w:rsidP="00A273A7">
      <w:pPr>
        <w:pStyle w:val="NormalWeb"/>
        <w:spacing w:before="0" w:beforeAutospacing="0" w:after="0" w:afterAutospacing="0"/>
        <w:ind w:right="-180"/>
        <w:rPr>
          <w:rFonts w:ascii="Calibri" w:hAnsi="Calibri" w:cs="Calibri"/>
          <w:color w:val="181818"/>
          <w:sz w:val="30"/>
          <w:szCs w:val="30"/>
          <w:shd w:val="clear" w:color="auto" w:fill="FFFFFF"/>
        </w:rPr>
      </w:pPr>
      <w:r w:rsidRPr="00673C3F">
        <w:rPr>
          <w:rFonts w:ascii="Calibri" w:hAnsi="Calibri" w:cs="Calibri"/>
          <w:color w:val="181818"/>
          <w:sz w:val="30"/>
          <w:szCs w:val="30"/>
          <w:shd w:val="clear" w:color="auto" w:fill="FFFFFF"/>
        </w:rPr>
        <w:t xml:space="preserve">5-sessions Thursdays, (Sept 26-Oct 24) @ Bozeman Art Museum, </w:t>
      </w:r>
    </w:p>
    <w:p w14:paraId="3F4AF260" w14:textId="77777777" w:rsidR="00A273A7" w:rsidRPr="00673C3F" w:rsidRDefault="00A273A7" w:rsidP="00A273A7">
      <w:pPr>
        <w:pStyle w:val="NormalWeb"/>
        <w:spacing w:before="0" w:beforeAutospacing="0" w:after="0" w:afterAutospacing="0"/>
        <w:ind w:right="-180"/>
        <w:rPr>
          <w:rFonts w:ascii="Calibri" w:hAnsi="Calibri" w:cs="Calibri"/>
          <w:color w:val="181818"/>
          <w:sz w:val="30"/>
          <w:szCs w:val="30"/>
          <w:shd w:val="clear" w:color="auto" w:fill="FFFFFF"/>
        </w:rPr>
      </w:pPr>
      <w:r w:rsidRPr="00673C3F">
        <w:rPr>
          <w:rFonts w:ascii="Calibri" w:hAnsi="Calibri" w:cs="Calibri"/>
          <w:color w:val="181818"/>
          <w:sz w:val="30"/>
          <w:szCs w:val="30"/>
          <w:shd w:val="clear" w:color="auto" w:fill="FFFFFF"/>
        </w:rPr>
        <w:t>5:30 p.m. – 7:30 p.m.</w:t>
      </w:r>
    </w:p>
    <w:p w14:paraId="3941345A" w14:textId="77777777" w:rsidR="00A273A7" w:rsidRPr="00673C3F" w:rsidRDefault="00A273A7" w:rsidP="00A273A7">
      <w:pPr>
        <w:pStyle w:val="NormalWeb"/>
        <w:spacing w:before="0" w:beforeAutospacing="0" w:after="0" w:afterAutospacing="0"/>
        <w:ind w:right="-180"/>
        <w:rPr>
          <w:rFonts w:ascii="Calibri" w:hAnsi="Calibri" w:cs="Calibri"/>
          <w:color w:val="000000" w:themeColor="text1"/>
          <w:sz w:val="22"/>
          <w:szCs w:val="22"/>
        </w:rPr>
      </w:pPr>
      <w:r w:rsidRPr="00673C3F">
        <w:rPr>
          <w:rStyle w:val="Emphasis"/>
          <w:rFonts w:ascii="Calibri" w:hAnsi="Calibri" w:cs="Calibri"/>
          <w:color w:val="000000" w:themeColor="text1"/>
          <w:sz w:val="22"/>
          <w:szCs w:val="22"/>
        </w:rPr>
        <w:t>2612 W. Main St. Suite B.</w:t>
      </w:r>
    </w:p>
    <w:p w14:paraId="1582349E" w14:textId="77777777" w:rsidR="00A273A7" w:rsidRPr="00673C3F" w:rsidRDefault="00A273A7" w:rsidP="00A273A7">
      <w:pPr>
        <w:pStyle w:val="NormalWeb"/>
        <w:spacing w:before="0" w:beforeAutospacing="0" w:after="0" w:afterAutospacing="0"/>
        <w:ind w:right="-180"/>
        <w:rPr>
          <w:rFonts w:ascii="Calibri" w:hAnsi="Calibri" w:cs="Calibri"/>
          <w:color w:val="000000" w:themeColor="text1"/>
          <w:sz w:val="22"/>
          <w:szCs w:val="22"/>
        </w:rPr>
      </w:pPr>
      <w:r w:rsidRPr="00673C3F">
        <w:rPr>
          <w:rStyle w:val="Emphasis"/>
          <w:rFonts w:ascii="Calibri" w:hAnsi="Calibri" w:cs="Calibri"/>
          <w:color w:val="000000" w:themeColor="text1"/>
          <w:sz w:val="22"/>
          <w:szCs w:val="22"/>
        </w:rPr>
        <w:t>Bozeman, MT 59718</w:t>
      </w:r>
    </w:p>
    <w:p w14:paraId="3F2955A9" w14:textId="77777777" w:rsidR="00A273A7" w:rsidRPr="00673C3F" w:rsidRDefault="00A273A7" w:rsidP="00A273A7">
      <w:pPr>
        <w:ind w:right="-180"/>
        <w:rPr>
          <w:rFonts w:ascii="Calibri" w:hAnsi="Calibri" w:cs="Calibri"/>
          <w:color w:val="000000" w:themeColor="text1"/>
          <w:sz w:val="21"/>
          <w:szCs w:val="21"/>
        </w:rPr>
      </w:pPr>
    </w:p>
    <w:p w14:paraId="2FC7FA14" w14:textId="77777777" w:rsidR="00A273A7" w:rsidRPr="00362E41" w:rsidRDefault="00A273A7" w:rsidP="00A273A7">
      <w:pPr>
        <w:ind w:right="-18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Watercolor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: 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it's fun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affordable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and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als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o 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works 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much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 differently from other mediums. Once you have learned these simple skill building activities, you’ll 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understand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how watercolor really works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get comfortable with your paints, 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and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VOILÀ: </w:t>
      </w:r>
      <w:r w:rsidRPr="00362E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No more intimidation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(or a lot less)!</w:t>
      </w:r>
    </w:p>
    <w:p w14:paraId="25D1A842" w14:textId="77777777" w:rsidR="00A273A7" w:rsidRPr="00673C3F" w:rsidRDefault="00A273A7" w:rsidP="00A273A7">
      <w:pPr>
        <w:ind w:right="-18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7730C164" w14:textId="77777777" w:rsidR="00A273A7" w:rsidRPr="00673C3F" w:rsidRDefault="00A273A7" w:rsidP="00A273A7">
      <w:pPr>
        <w:ind w:right="-18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Each lesson will be a</w:t>
      </w:r>
      <w:r w:rsidRPr="00E6225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watercolor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E6225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project</w:t>
      </w: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with guided instructions and practice.</w:t>
      </w:r>
    </w:p>
    <w:p w14:paraId="24781C3B" w14:textId="77777777" w:rsidR="00A273A7" w:rsidRPr="00673C3F" w:rsidRDefault="00A273A7" w:rsidP="00A273A7">
      <w:pPr>
        <w:ind w:right="-18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Here are some of basic techniques we will explore:  </w:t>
      </w:r>
    </w:p>
    <w:p w14:paraId="2EDFC380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Papers , Brushes, Pigments</w:t>
      </w:r>
    </w:p>
    <w:p w14:paraId="595BC497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 xml:space="preserve">The Wash:  Flat Vs Graded </w:t>
      </w:r>
    </w:p>
    <w:p w14:paraId="3091AC73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 xml:space="preserve">Building Layers with Glazing, </w:t>
      </w:r>
    </w:p>
    <w:p w14:paraId="5F917837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 xml:space="preserve">Dry VS Wet </w:t>
      </w:r>
    </w:p>
    <w:p w14:paraId="6ABDB7E9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 xml:space="preserve">Charging Techniques </w:t>
      </w:r>
    </w:p>
    <w:p w14:paraId="0B454EFF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Negative Painting</w:t>
      </w:r>
    </w:p>
    <w:p w14:paraId="7CF44EF2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outlineLvl w:val="1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Detailed VS Abstracted</w:t>
      </w:r>
    </w:p>
    <w:p w14:paraId="4385909A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Brush Textures</w:t>
      </w:r>
    </w:p>
    <w:p w14:paraId="760932FE" w14:textId="77777777" w:rsidR="00A273A7" w:rsidRPr="00673C3F" w:rsidRDefault="00A273A7" w:rsidP="00A273A7">
      <w:pPr>
        <w:ind w:right="-180"/>
        <w:rPr>
          <w:rFonts w:ascii="Calibri" w:hAnsi="Calibri" w:cs="Calibri"/>
          <w:b/>
          <w:bCs/>
          <w:i/>
          <w:iCs/>
        </w:rPr>
      </w:pPr>
    </w:p>
    <w:p w14:paraId="59F62C50" w14:textId="77777777" w:rsidR="00A273A7" w:rsidRPr="00673C3F" w:rsidRDefault="00A273A7" w:rsidP="00A273A7">
      <w:pPr>
        <w:ind w:right="-18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Katherine L Wright, a retired architect, paints fine art and illustration in Bozeman. </w:t>
      </w:r>
    </w:p>
    <w:p w14:paraId="540EE495" w14:textId="77777777" w:rsidR="00A273A7" w:rsidRPr="00673C3F" w:rsidRDefault="00A273A7" w:rsidP="00A273A7">
      <w:pPr>
        <w:ind w:right="-18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673C3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See her website: www.klwright.com</w:t>
      </w:r>
    </w:p>
    <w:p w14:paraId="5A641B11" w14:textId="77777777" w:rsidR="00A273A7" w:rsidRPr="00673C3F" w:rsidRDefault="00A273A7" w:rsidP="00A273A7">
      <w:pPr>
        <w:ind w:right="-180"/>
        <w:rPr>
          <w:rFonts w:ascii="Calibri" w:hAnsi="Calibri" w:cs="Calibri"/>
          <w:sz w:val="21"/>
          <w:szCs w:val="21"/>
        </w:rPr>
      </w:pPr>
    </w:p>
    <w:p w14:paraId="4D6F4D71" w14:textId="77777777" w:rsidR="00A273A7" w:rsidRPr="00673C3F" w:rsidRDefault="00A273A7" w:rsidP="00A273A7">
      <w:pPr>
        <w:ind w:right="-180"/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41FAC1F7" w14:textId="77777777" w:rsidR="00A273A7" w:rsidRPr="00673C3F" w:rsidRDefault="00A273A7" w:rsidP="00A273A7">
      <w:pPr>
        <w:ind w:right="-180"/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536359C1" w14:textId="7D234945" w:rsidR="00CA278F" w:rsidRPr="00637E57" w:rsidRDefault="00CA278F" w:rsidP="00CA278F">
      <w:pPr>
        <w:ind w:right="1440"/>
        <w:rPr>
          <w:rFonts w:asciiTheme="majorHAnsi" w:hAnsiTheme="majorHAnsi" w:cstheme="majorHAnsi"/>
          <w:bCs/>
          <w:sz w:val="22"/>
          <w:szCs w:val="22"/>
        </w:rPr>
      </w:pPr>
      <w:r w:rsidRPr="00637E57">
        <w:rPr>
          <w:rFonts w:asciiTheme="majorHAnsi" w:hAnsiTheme="majorHAnsi" w:cstheme="majorHAnsi"/>
          <w:bCs/>
          <w:sz w:val="22"/>
          <w:szCs w:val="22"/>
        </w:rPr>
        <w:t>Katherine L Wright, Watercolor artist</w:t>
      </w:r>
      <w:r w:rsidR="00AC6B5B" w:rsidRPr="00637E57">
        <w:rPr>
          <w:rFonts w:asciiTheme="majorHAnsi" w:hAnsiTheme="majorHAnsi" w:cstheme="majorHAnsi"/>
          <w:bCs/>
          <w:sz w:val="22"/>
          <w:szCs w:val="22"/>
        </w:rPr>
        <w:t>, instructor</w:t>
      </w:r>
    </w:p>
    <w:p w14:paraId="4DBEC50A" w14:textId="269CA495" w:rsidR="00AC6B5B" w:rsidRDefault="00000000" w:rsidP="00CA278F">
      <w:pPr>
        <w:ind w:right="1440"/>
        <w:rPr>
          <w:rFonts w:asciiTheme="majorHAnsi" w:hAnsiTheme="majorHAnsi" w:cstheme="majorHAnsi"/>
          <w:bCs/>
          <w:sz w:val="22"/>
          <w:szCs w:val="22"/>
        </w:rPr>
      </w:pPr>
      <w:hyperlink r:id="rId6" w:history="1">
        <w:r w:rsidR="00F50AB7" w:rsidRPr="00874D71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www.klwright.com</w:t>
        </w:r>
      </w:hyperlink>
    </w:p>
    <w:p w14:paraId="40F42053" w14:textId="6262BFA5" w:rsidR="00F50AB7" w:rsidRDefault="00F50AB7" w:rsidP="00CA278F">
      <w:pPr>
        <w:ind w:right="1440"/>
        <w:rPr>
          <w:rFonts w:asciiTheme="majorHAnsi" w:hAnsiTheme="majorHAnsi" w:cstheme="majorHAnsi"/>
          <w:bCs/>
          <w:sz w:val="22"/>
          <w:szCs w:val="22"/>
        </w:rPr>
      </w:pPr>
    </w:p>
    <w:p w14:paraId="015EFCC7" w14:textId="05C4410B" w:rsidR="00F50AB7" w:rsidRDefault="00F50AB7" w:rsidP="00CA278F">
      <w:pPr>
        <w:ind w:right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Class day and time: Thursdays, 5:30 to 7:30 PM</w:t>
      </w:r>
    </w:p>
    <w:p w14:paraId="2FE98FC9" w14:textId="3EC632DC" w:rsidR="00F50AB7" w:rsidRDefault="00F50AB7" w:rsidP="00CA278F">
      <w:pPr>
        <w:ind w:right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Class Location: BAM</w:t>
      </w:r>
    </w:p>
    <w:p w14:paraId="7505AD66" w14:textId="2EE3472A" w:rsidR="00F50AB7" w:rsidRPr="00637E57" w:rsidRDefault="00F50AB7" w:rsidP="00CA278F">
      <w:pPr>
        <w:ind w:right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Duration: 5 weeks starting </w:t>
      </w:r>
      <w:r w:rsidR="00A273A7" w:rsidRPr="00A273A7">
        <w:rPr>
          <w:rFonts w:asciiTheme="majorHAnsi" w:hAnsiTheme="majorHAnsi" w:cstheme="majorHAnsi"/>
          <w:bCs/>
          <w:sz w:val="22"/>
          <w:szCs w:val="22"/>
        </w:rPr>
        <w:t>Sept 26-</w:t>
      </w:r>
      <w:r>
        <w:rPr>
          <w:rFonts w:asciiTheme="majorHAnsi" w:hAnsiTheme="majorHAnsi" w:cstheme="majorHAnsi"/>
          <w:bCs/>
          <w:sz w:val="22"/>
          <w:szCs w:val="22"/>
        </w:rPr>
        <w:t xml:space="preserve"> and ending </w:t>
      </w:r>
      <w:r w:rsidR="00A273A7" w:rsidRPr="00A273A7">
        <w:rPr>
          <w:rFonts w:asciiTheme="majorHAnsi" w:hAnsiTheme="majorHAnsi" w:cstheme="majorHAnsi"/>
          <w:bCs/>
          <w:sz w:val="22"/>
          <w:szCs w:val="22"/>
        </w:rPr>
        <w:t>Oct 24</w:t>
      </w:r>
      <w:r w:rsidR="00A273A7" w:rsidRPr="00A273A7">
        <w:rPr>
          <w:rFonts w:asciiTheme="majorHAnsi" w:hAnsiTheme="majorHAnsi" w:cstheme="majorHAnsi"/>
          <w:bCs/>
          <w:sz w:val="22"/>
          <w:szCs w:val="22"/>
        </w:rPr>
        <w:t xml:space="preserve"> 2024</w:t>
      </w:r>
    </w:p>
    <w:p w14:paraId="40BB7154" w14:textId="77777777" w:rsidR="00AB3032" w:rsidRPr="00637E57" w:rsidRDefault="00AB3032" w:rsidP="00CA278F">
      <w:pPr>
        <w:ind w:right="1440" w:firstLine="576"/>
        <w:rPr>
          <w:rFonts w:asciiTheme="majorHAnsi" w:hAnsiTheme="majorHAnsi" w:cstheme="majorHAnsi"/>
          <w:b/>
          <w:sz w:val="22"/>
          <w:szCs w:val="22"/>
        </w:rPr>
      </w:pPr>
    </w:p>
    <w:p w14:paraId="6F956C61" w14:textId="047B8E1B" w:rsidR="005A63D3" w:rsidRPr="00637E57" w:rsidRDefault="00A273A7" w:rsidP="009E237E">
      <w:pPr>
        <w:pStyle w:val="BodyTex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73C3F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 xml:space="preserve">Watercolor </w:t>
      </w:r>
      <w:r w:rsidRPr="00673C3F">
        <w:rPr>
          <w:rFonts w:ascii="Calibri" w:hAnsi="Calibri" w:cs="Calibri"/>
          <w:b/>
          <w:bCs/>
          <w:color w:val="181818"/>
          <w:sz w:val="36"/>
          <w:szCs w:val="36"/>
          <w:shd w:val="clear" w:color="auto" w:fill="FFFFFF"/>
        </w:rPr>
        <w:t>building blocks for beginners</w:t>
      </w:r>
      <w:r w:rsidR="005A63D3" w:rsidRPr="00637E5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:  </w:t>
      </w:r>
    </w:p>
    <w:p w14:paraId="526BC836" w14:textId="77777777" w:rsidR="005A63D3" w:rsidRPr="00637E57" w:rsidRDefault="005A63D3" w:rsidP="009E237E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26AD733A" w14:textId="7BC26573" w:rsidR="00A273A7" w:rsidRPr="00A273A7" w:rsidRDefault="00811A03" w:rsidP="00A273A7">
      <w:pPr>
        <w:ind w:right="-180"/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Description:</w:t>
      </w:r>
      <w:r w:rsidRPr="00637E57">
        <w:rPr>
          <w:rFonts w:asciiTheme="majorHAnsi" w:hAnsiTheme="majorHAnsi" w:cstheme="majorHAnsi"/>
          <w:sz w:val="22"/>
          <w:szCs w:val="22"/>
        </w:rPr>
        <w:t xml:space="preserve"> 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New to watercolor, or tried it and got frustrated? Learn the basics of how watercolors </w:t>
      </w:r>
      <w:r w:rsidRPr="00637E57">
        <w:rPr>
          <w:rFonts w:asciiTheme="majorHAnsi" w:hAnsiTheme="majorHAnsi" w:cstheme="majorHAnsi"/>
          <w:sz w:val="22"/>
          <w:szCs w:val="22"/>
        </w:rPr>
        <w:t>work and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 start having fun. We will start with introduction as to what are good choices of for paper, </w:t>
      </w:r>
      <w:r w:rsidRPr="00637E57">
        <w:rPr>
          <w:rFonts w:asciiTheme="majorHAnsi" w:hAnsiTheme="majorHAnsi" w:cstheme="majorHAnsi"/>
          <w:sz w:val="22"/>
          <w:szCs w:val="22"/>
        </w:rPr>
        <w:t>paints,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 and brushes. Then we will move on to the why and how of colors: some color combinations </w:t>
      </w:r>
      <w:r w:rsidRPr="00637E57">
        <w:rPr>
          <w:rFonts w:asciiTheme="majorHAnsi" w:hAnsiTheme="majorHAnsi" w:cstheme="majorHAnsi"/>
          <w:sz w:val="22"/>
          <w:szCs w:val="22"/>
        </w:rPr>
        <w:t>sing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. </w:t>
      </w:r>
      <w:r w:rsidR="00A273A7" w:rsidRPr="00A273A7">
        <w:rPr>
          <w:rFonts w:asciiTheme="majorHAnsi" w:hAnsiTheme="majorHAnsi" w:cstheme="majorHAnsi"/>
          <w:sz w:val="22"/>
          <w:szCs w:val="22"/>
        </w:rPr>
        <w:t>Each lesson will be a watercolor project with guided instructions and practice.</w:t>
      </w:r>
    </w:p>
    <w:p w14:paraId="672A34AF" w14:textId="77777777" w:rsidR="00A273A7" w:rsidRPr="00A273A7" w:rsidRDefault="00A273A7" w:rsidP="00A273A7">
      <w:pPr>
        <w:ind w:right="-180"/>
        <w:rPr>
          <w:rFonts w:asciiTheme="majorHAnsi" w:hAnsiTheme="majorHAnsi" w:cstheme="majorHAnsi"/>
          <w:sz w:val="22"/>
          <w:szCs w:val="22"/>
        </w:rPr>
      </w:pPr>
      <w:r w:rsidRPr="00A273A7">
        <w:rPr>
          <w:rFonts w:asciiTheme="majorHAnsi" w:hAnsiTheme="majorHAnsi" w:cstheme="majorHAnsi"/>
          <w:sz w:val="22"/>
          <w:szCs w:val="22"/>
        </w:rPr>
        <w:t xml:space="preserve">Here are some of basic techniques we will explore:  </w:t>
      </w:r>
    </w:p>
    <w:p w14:paraId="59341BC1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Papers , Brushes, Pigments</w:t>
      </w:r>
    </w:p>
    <w:p w14:paraId="3F199075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 xml:space="preserve">The Wash:  Flat Vs Graded </w:t>
      </w:r>
    </w:p>
    <w:p w14:paraId="52C7AE12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 xml:space="preserve">Building Layers with Glazing, </w:t>
      </w:r>
    </w:p>
    <w:p w14:paraId="516DD303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lastRenderedPageBreak/>
        <w:t xml:space="preserve">Dry VS Wet </w:t>
      </w:r>
    </w:p>
    <w:p w14:paraId="7D44F832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 xml:space="preserve">Charging Techniques </w:t>
      </w:r>
    </w:p>
    <w:p w14:paraId="59F29BC3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Negative Painting</w:t>
      </w:r>
    </w:p>
    <w:p w14:paraId="4B4E5C95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outlineLvl w:val="1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Detailed VS Abstracted</w:t>
      </w:r>
    </w:p>
    <w:p w14:paraId="1842AAAE" w14:textId="77777777" w:rsidR="00A273A7" w:rsidRPr="00673C3F" w:rsidRDefault="00A273A7" w:rsidP="00A273A7">
      <w:pPr>
        <w:pStyle w:val="ListParagraph"/>
        <w:numPr>
          <w:ilvl w:val="0"/>
          <w:numId w:val="5"/>
        </w:numPr>
        <w:ind w:right="-180"/>
        <w:rPr>
          <w:rFonts w:ascii="Calibri" w:hAnsi="Calibri" w:cs="Calibri"/>
          <w:i/>
          <w:iCs/>
        </w:rPr>
      </w:pPr>
      <w:r w:rsidRPr="00673C3F">
        <w:rPr>
          <w:rFonts w:ascii="Calibri" w:hAnsi="Calibri" w:cs="Calibri"/>
          <w:i/>
          <w:iCs/>
        </w:rPr>
        <w:t>Brush Textures</w:t>
      </w:r>
    </w:p>
    <w:p w14:paraId="509A93ED" w14:textId="77777777" w:rsidR="00A273A7" w:rsidRPr="00673C3F" w:rsidRDefault="00A273A7" w:rsidP="00A273A7">
      <w:pPr>
        <w:ind w:right="-180"/>
        <w:rPr>
          <w:rFonts w:ascii="Calibri" w:hAnsi="Calibri" w:cs="Calibri"/>
          <w:b/>
          <w:bCs/>
          <w:i/>
          <w:iCs/>
        </w:rPr>
      </w:pPr>
    </w:p>
    <w:p w14:paraId="0BECACF1" w14:textId="5529C636" w:rsidR="005A63D3" w:rsidRPr="00637E57" w:rsidRDefault="005A63D3" w:rsidP="009E237E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26B2F650" w14:textId="77777777" w:rsidR="005A63D3" w:rsidRPr="00637E57" w:rsidRDefault="005A63D3" w:rsidP="009E237E">
      <w:pPr>
        <w:rPr>
          <w:rFonts w:asciiTheme="majorHAnsi" w:hAnsiTheme="majorHAnsi" w:cstheme="majorHAnsi"/>
          <w:sz w:val="22"/>
          <w:szCs w:val="22"/>
        </w:rPr>
      </w:pPr>
    </w:p>
    <w:p w14:paraId="2AB66628" w14:textId="2CCF6485" w:rsidR="005A63D3" w:rsidRPr="00637E57" w:rsidRDefault="005A63D3" w:rsidP="009E23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Course</w:t>
      </w:r>
      <w:r w:rsidR="00CA278F" w:rsidRPr="00637E57">
        <w:rPr>
          <w:rFonts w:asciiTheme="majorHAnsi" w:hAnsiTheme="majorHAnsi" w:cstheme="majorHAnsi"/>
          <w:b/>
          <w:bCs/>
          <w:sz w:val="22"/>
          <w:szCs w:val="22"/>
        </w:rPr>
        <w:t xml:space="preserve"> Outline</w:t>
      </w:r>
      <w:r w:rsidR="00637E57">
        <w:rPr>
          <w:rFonts w:asciiTheme="majorHAnsi" w:hAnsiTheme="majorHAnsi" w:cstheme="majorHAnsi"/>
          <w:b/>
          <w:bCs/>
          <w:sz w:val="22"/>
          <w:szCs w:val="22"/>
        </w:rPr>
        <w:t xml:space="preserve">: (can be adjusted per needs of class) </w:t>
      </w:r>
    </w:p>
    <w:p w14:paraId="3BA29F7C" w14:textId="40514AB4" w:rsidR="00D7337A" w:rsidRPr="00637E57" w:rsidRDefault="00D7337A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Day 1</w:t>
      </w:r>
      <w:r w:rsidR="00637E57">
        <w:rPr>
          <w:rFonts w:asciiTheme="majorHAnsi" w:hAnsiTheme="majorHAnsi" w:cstheme="majorHAnsi"/>
          <w:sz w:val="22"/>
          <w:szCs w:val="22"/>
        </w:rPr>
        <w:t xml:space="preserve">: 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Intro to the way watercolor works and </w:t>
      </w:r>
      <w:r w:rsidR="00811A03" w:rsidRPr="00637E57">
        <w:rPr>
          <w:rFonts w:asciiTheme="majorHAnsi" w:hAnsiTheme="majorHAnsi" w:cstheme="majorHAnsi"/>
          <w:sz w:val="22"/>
          <w:szCs w:val="22"/>
        </w:rPr>
        <w:t>why.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 Paper and brush choices. </w:t>
      </w:r>
      <w:r w:rsidRPr="00637E57">
        <w:rPr>
          <w:rFonts w:asciiTheme="majorHAnsi" w:hAnsiTheme="majorHAnsi" w:cstheme="majorHAnsi"/>
          <w:sz w:val="22"/>
          <w:szCs w:val="22"/>
        </w:rPr>
        <w:t xml:space="preserve">Introduce the 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3 basic techniques: washes, wet blending, dry brush.  </w:t>
      </w:r>
      <w:r w:rsidR="00811A03" w:rsidRPr="00637E57">
        <w:rPr>
          <w:rFonts w:asciiTheme="majorHAnsi" w:hAnsiTheme="majorHAnsi" w:cstheme="majorHAnsi"/>
          <w:sz w:val="22"/>
          <w:szCs w:val="22"/>
        </w:rPr>
        <w:t xml:space="preserve">Play around with a variety of materials. 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Try different textures. </w:t>
      </w:r>
      <w:r w:rsidR="00A273A7" w:rsidRPr="00637E57">
        <w:rPr>
          <w:rFonts w:asciiTheme="majorHAnsi" w:hAnsiTheme="majorHAnsi" w:cstheme="majorHAnsi"/>
          <w:sz w:val="22"/>
          <w:szCs w:val="22"/>
        </w:rPr>
        <w:t xml:space="preserve">Create </w:t>
      </w:r>
      <w:r w:rsidR="00A273A7">
        <w:rPr>
          <w:rFonts w:asciiTheme="majorHAnsi" w:hAnsiTheme="majorHAnsi" w:cstheme="majorHAnsi"/>
          <w:sz w:val="22"/>
          <w:szCs w:val="22"/>
        </w:rPr>
        <w:t>a post card.</w:t>
      </w:r>
    </w:p>
    <w:p w14:paraId="68CD32EF" w14:textId="77777777" w:rsidR="00D7337A" w:rsidRPr="00637E57" w:rsidRDefault="00D7337A" w:rsidP="009E237E">
      <w:pPr>
        <w:rPr>
          <w:rFonts w:asciiTheme="majorHAnsi" w:hAnsiTheme="majorHAnsi" w:cstheme="majorHAnsi"/>
          <w:sz w:val="22"/>
          <w:szCs w:val="22"/>
        </w:rPr>
      </w:pPr>
    </w:p>
    <w:p w14:paraId="1EB7321E" w14:textId="579AFFE8" w:rsidR="00811A03" w:rsidRPr="00637E57" w:rsidRDefault="00811A03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 xml:space="preserve">Day </w:t>
      </w:r>
      <w:r w:rsidR="00A273A7">
        <w:rPr>
          <w:rFonts w:asciiTheme="majorHAnsi" w:hAnsiTheme="majorHAnsi" w:cstheme="majorHAnsi"/>
          <w:sz w:val="22"/>
          <w:szCs w:val="22"/>
        </w:rPr>
        <w:t>2</w:t>
      </w:r>
      <w:r w:rsidRPr="00637E57">
        <w:rPr>
          <w:rFonts w:asciiTheme="majorHAnsi" w:hAnsiTheme="majorHAnsi" w:cstheme="majorHAnsi"/>
          <w:sz w:val="22"/>
          <w:szCs w:val="22"/>
        </w:rPr>
        <w:t xml:space="preserve">: Layers. How and why layers work. </w:t>
      </w:r>
      <w:r w:rsidR="00CA278F" w:rsidRPr="00637E57">
        <w:rPr>
          <w:rFonts w:asciiTheme="majorHAnsi" w:hAnsiTheme="majorHAnsi" w:cstheme="majorHAnsi"/>
          <w:sz w:val="22"/>
          <w:szCs w:val="22"/>
        </w:rPr>
        <w:t xml:space="preserve">Going from light to dark. </w:t>
      </w:r>
      <w:r w:rsidRPr="00637E57">
        <w:rPr>
          <w:rFonts w:asciiTheme="majorHAnsi" w:hAnsiTheme="majorHAnsi" w:cstheme="majorHAnsi"/>
          <w:sz w:val="22"/>
          <w:szCs w:val="22"/>
        </w:rPr>
        <w:t xml:space="preserve">What does it mean to save your whites? We will try masking, saving, and lifting. Create </w:t>
      </w:r>
      <w:r w:rsidR="00A273A7">
        <w:rPr>
          <w:rFonts w:asciiTheme="majorHAnsi" w:hAnsiTheme="majorHAnsi" w:cstheme="majorHAnsi"/>
          <w:sz w:val="22"/>
          <w:szCs w:val="22"/>
        </w:rPr>
        <w:t>Landscape</w:t>
      </w:r>
      <w:r w:rsidRPr="00637E57">
        <w:rPr>
          <w:rFonts w:asciiTheme="majorHAnsi" w:hAnsiTheme="majorHAnsi" w:cstheme="majorHAnsi"/>
          <w:sz w:val="22"/>
          <w:szCs w:val="22"/>
        </w:rPr>
        <w:t xml:space="preserve"> with washers</w:t>
      </w:r>
    </w:p>
    <w:p w14:paraId="27C07E3A" w14:textId="23C61D3B" w:rsidR="00811A03" w:rsidRDefault="00811A03" w:rsidP="009E237E">
      <w:pPr>
        <w:rPr>
          <w:rFonts w:asciiTheme="majorHAnsi" w:hAnsiTheme="majorHAnsi" w:cstheme="majorHAnsi"/>
          <w:sz w:val="22"/>
          <w:szCs w:val="22"/>
        </w:rPr>
      </w:pPr>
    </w:p>
    <w:p w14:paraId="2562B60E" w14:textId="75BDE929" w:rsidR="00A273A7" w:rsidRPr="00637E57" w:rsidRDefault="00A273A7" w:rsidP="00A273A7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 xml:space="preserve">Day </w:t>
      </w:r>
      <w:r>
        <w:rPr>
          <w:rFonts w:asciiTheme="majorHAnsi" w:hAnsiTheme="majorHAnsi" w:cstheme="majorHAnsi"/>
          <w:sz w:val="22"/>
          <w:szCs w:val="22"/>
        </w:rPr>
        <w:t>3</w:t>
      </w:r>
      <w:r w:rsidRPr="00637E57">
        <w:rPr>
          <w:rFonts w:asciiTheme="majorHAnsi" w:hAnsiTheme="majorHAnsi" w:cstheme="majorHAnsi"/>
          <w:sz w:val="22"/>
          <w:szCs w:val="22"/>
        </w:rPr>
        <w:t xml:space="preserve">: Color choices. If you know your colors, it’s gonna be lots more fun. Warm, cool, opaque, transparent, earth tones, granulated, etc. </w:t>
      </w:r>
      <w:r>
        <w:rPr>
          <w:rFonts w:asciiTheme="majorHAnsi" w:hAnsiTheme="majorHAnsi" w:cstheme="majorHAnsi"/>
          <w:sz w:val="22"/>
          <w:szCs w:val="22"/>
        </w:rPr>
        <w:t xml:space="preserve">wet in wet  </w:t>
      </w:r>
      <w:r w:rsidRPr="00637E57">
        <w:rPr>
          <w:rFonts w:asciiTheme="majorHAnsi" w:hAnsiTheme="majorHAnsi" w:cstheme="majorHAnsi"/>
          <w:sz w:val="22"/>
          <w:szCs w:val="22"/>
        </w:rPr>
        <w:t>mixing</w:t>
      </w:r>
      <w:r>
        <w:rPr>
          <w:rFonts w:asciiTheme="majorHAnsi" w:hAnsiTheme="majorHAnsi" w:cstheme="majorHAnsi"/>
          <w:sz w:val="22"/>
          <w:szCs w:val="22"/>
        </w:rPr>
        <w:t xml:space="preserve"> via “charging” </w:t>
      </w:r>
      <w:r w:rsidRPr="00637E57">
        <w:rPr>
          <w:rFonts w:asciiTheme="majorHAnsi" w:hAnsiTheme="majorHAnsi" w:cstheme="majorHAnsi"/>
          <w:sz w:val="22"/>
          <w:szCs w:val="22"/>
        </w:rPr>
        <w:t xml:space="preserve"> Create </w:t>
      </w:r>
      <w:r>
        <w:rPr>
          <w:rFonts w:asciiTheme="majorHAnsi" w:hAnsiTheme="majorHAnsi" w:cstheme="majorHAnsi"/>
          <w:sz w:val="22"/>
          <w:szCs w:val="22"/>
        </w:rPr>
        <w:t>underwater</w:t>
      </w:r>
      <w:r w:rsidRPr="00637E5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scene</w:t>
      </w:r>
    </w:p>
    <w:p w14:paraId="025C2E23" w14:textId="77777777" w:rsidR="00A273A7" w:rsidRPr="00637E57" w:rsidRDefault="00A273A7" w:rsidP="009E237E">
      <w:pPr>
        <w:rPr>
          <w:rFonts w:asciiTheme="majorHAnsi" w:hAnsiTheme="majorHAnsi" w:cstheme="majorHAnsi"/>
          <w:sz w:val="22"/>
          <w:szCs w:val="22"/>
        </w:rPr>
      </w:pPr>
    </w:p>
    <w:p w14:paraId="216DEFE0" w14:textId="45EBC555" w:rsidR="00D7337A" w:rsidRPr="00637E57" w:rsidRDefault="00D7337A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 xml:space="preserve">Day </w:t>
      </w:r>
      <w:r w:rsidR="00811A03" w:rsidRPr="00637E57">
        <w:rPr>
          <w:rFonts w:asciiTheme="majorHAnsi" w:hAnsiTheme="majorHAnsi" w:cstheme="majorHAnsi"/>
          <w:sz w:val="22"/>
          <w:szCs w:val="22"/>
        </w:rPr>
        <w:t>4</w:t>
      </w:r>
      <w:r w:rsidRPr="00637E57">
        <w:rPr>
          <w:rFonts w:asciiTheme="majorHAnsi" w:hAnsiTheme="majorHAnsi" w:cstheme="majorHAnsi"/>
          <w:sz w:val="22"/>
          <w:szCs w:val="22"/>
        </w:rPr>
        <w:t xml:space="preserve">: </w:t>
      </w:r>
      <w:r w:rsidR="00811A03" w:rsidRPr="00637E57">
        <w:rPr>
          <w:rFonts w:asciiTheme="majorHAnsi" w:hAnsiTheme="majorHAnsi" w:cstheme="majorHAnsi"/>
          <w:sz w:val="22"/>
          <w:szCs w:val="22"/>
        </w:rPr>
        <w:t>Shapes</w:t>
      </w:r>
      <w:r w:rsidR="00A273A7">
        <w:rPr>
          <w:rFonts w:asciiTheme="majorHAnsi" w:hAnsiTheme="majorHAnsi" w:cstheme="majorHAnsi"/>
          <w:sz w:val="22"/>
          <w:szCs w:val="22"/>
        </w:rPr>
        <w:t xml:space="preserve"> &amp; Negative space</w:t>
      </w:r>
      <w:r w:rsidR="00811A03" w:rsidRPr="00637E57">
        <w:rPr>
          <w:rFonts w:asciiTheme="majorHAnsi" w:hAnsiTheme="majorHAnsi" w:cstheme="majorHAnsi"/>
          <w:sz w:val="22"/>
          <w:szCs w:val="22"/>
        </w:rPr>
        <w:t xml:space="preserve">: </w:t>
      </w:r>
      <w:r w:rsidR="005A63D3" w:rsidRPr="00637E57">
        <w:rPr>
          <w:rFonts w:asciiTheme="majorHAnsi" w:hAnsiTheme="majorHAnsi" w:cstheme="majorHAnsi"/>
          <w:sz w:val="22"/>
          <w:szCs w:val="22"/>
        </w:rPr>
        <w:t xml:space="preserve">How to shapes </w:t>
      </w:r>
      <w:r w:rsidR="00A273A7">
        <w:rPr>
          <w:rFonts w:asciiTheme="majorHAnsi" w:hAnsiTheme="majorHAnsi" w:cstheme="majorHAnsi"/>
          <w:sz w:val="22"/>
          <w:szCs w:val="22"/>
        </w:rPr>
        <w:t>the spaces around them work</w:t>
      </w:r>
      <w:r w:rsidR="00811A03" w:rsidRPr="00637E57">
        <w:rPr>
          <w:rFonts w:asciiTheme="majorHAnsi" w:hAnsiTheme="majorHAnsi" w:cstheme="majorHAnsi"/>
          <w:sz w:val="22"/>
          <w:szCs w:val="22"/>
        </w:rPr>
        <w:t>:</w:t>
      </w:r>
      <w:r w:rsidRPr="00637E57">
        <w:rPr>
          <w:rFonts w:asciiTheme="majorHAnsi" w:hAnsiTheme="majorHAnsi" w:cstheme="majorHAnsi"/>
          <w:sz w:val="22"/>
          <w:szCs w:val="22"/>
        </w:rPr>
        <w:t xml:space="preserve"> </w:t>
      </w:r>
      <w:r w:rsidR="00811A03" w:rsidRPr="00637E57">
        <w:rPr>
          <w:rFonts w:asciiTheme="majorHAnsi" w:hAnsiTheme="majorHAnsi" w:cstheme="majorHAnsi"/>
          <w:sz w:val="22"/>
          <w:szCs w:val="22"/>
        </w:rPr>
        <w:t xml:space="preserve">Create </w:t>
      </w:r>
      <w:r w:rsidR="00A273A7">
        <w:rPr>
          <w:rFonts w:asciiTheme="majorHAnsi" w:hAnsiTheme="majorHAnsi" w:cstheme="majorHAnsi"/>
          <w:sz w:val="22"/>
          <w:szCs w:val="22"/>
        </w:rPr>
        <w:t>a</w:t>
      </w:r>
      <w:r w:rsidR="00811A03" w:rsidRPr="00637E57">
        <w:rPr>
          <w:rFonts w:asciiTheme="majorHAnsi" w:hAnsiTheme="majorHAnsi" w:cstheme="majorHAnsi"/>
          <w:sz w:val="22"/>
          <w:szCs w:val="22"/>
        </w:rPr>
        <w:t xml:space="preserve"> s</w:t>
      </w:r>
      <w:r w:rsidR="005A63D3" w:rsidRPr="00637E57">
        <w:rPr>
          <w:rFonts w:asciiTheme="majorHAnsi" w:hAnsiTheme="majorHAnsi" w:cstheme="majorHAnsi"/>
          <w:sz w:val="22"/>
          <w:szCs w:val="22"/>
        </w:rPr>
        <w:t>till life with shapes</w:t>
      </w:r>
    </w:p>
    <w:p w14:paraId="11982531" w14:textId="77777777" w:rsidR="00D7337A" w:rsidRPr="00637E57" w:rsidRDefault="00D7337A" w:rsidP="009E237E">
      <w:pPr>
        <w:rPr>
          <w:rFonts w:asciiTheme="majorHAnsi" w:hAnsiTheme="majorHAnsi" w:cstheme="majorHAnsi"/>
          <w:sz w:val="22"/>
          <w:szCs w:val="22"/>
        </w:rPr>
      </w:pPr>
    </w:p>
    <w:p w14:paraId="2C85C6F4" w14:textId="02B8C5D0" w:rsidR="00D7337A" w:rsidRPr="00A273A7" w:rsidRDefault="00D7337A" w:rsidP="00A273A7">
      <w:pPr>
        <w:ind w:right="-180"/>
        <w:outlineLvl w:val="1"/>
        <w:rPr>
          <w:rFonts w:ascii="Calibri" w:hAnsi="Calibri" w:cs="Calibri"/>
          <w:i/>
          <w:iCs/>
        </w:rPr>
      </w:pPr>
      <w:r w:rsidRPr="00A273A7">
        <w:rPr>
          <w:rFonts w:asciiTheme="majorHAnsi" w:hAnsiTheme="majorHAnsi" w:cstheme="majorHAnsi"/>
          <w:sz w:val="22"/>
          <w:szCs w:val="22"/>
        </w:rPr>
        <w:t xml:space="preserve">Day 5: </w:t>
      </w:r>
      <w:r w:rsidR="00A273A7" w:rsidRPr="00A273A7">
        <w:rPr>
          <w:rFonts w:asciiTheme="majorHAnsi" w:hAnsiTheme="majorHAnsi" w:cstheme="majorHAnsi"/>
          <w:sz w:val="22"/>
          <w:szCs w:val="22"/>
        </w:rPr>
        <w:t xml:space="preserve">use concepts of </w:t>
      </w:r>
      <w:r w:rsidR="00A273A7" w:rsidRPr="00A273A7">
        <w:rPr>
          <w:rFonts w:ascii="Calibri" w:hAnsi="Calibri" w:cs="Calibri"/>
          <w:i/>
          <w:iCs/>
        </w:rPr>
        <w:t>Detailed VS Abstracted</w:t>
      </w:r>
      <w:r w:rsidRPr="00637E57">
        <w:rPr>
          <w:rFonts w:asciiTheme="majorHAnsi" w:hAnsiTheme="majorHAnsi" w:cstheme="majorHAnsi"/>
          <w:sz w:val="22"/>
          <w:szCs w:val="22"/>
        </w:rPr>
        <w:t xml:space="preserve">. </w:t>
      </w:r>
      <w:r w:rsidR="00CA278F" w:rsidRPr="00637E57">
        <w:rPr>
          <w:rFonts w:asciiTheme="majorHAnsi" w:hAnsiTheme="majorHAnsi" w:cstheme="majorHAnsi"/>
          <w:sz w:val="22"/>
          <w:szCs w:val="22"/>
        </w:rPr>
        <w:t xml:space="preserve">Create a simple scene </w:t>
      </w:r>
      <w:r w:rsidR="00A273A7">
        <w:rPr>
          <w:rFonts w:asciiTheme="majorHAnsi" w:hAnsiTheme="majorHAnsi" w:cstheme="majorHAnsi"/>
          <w:sz w:val="22"/>
          <w:szCs w:val="22"/>
        </w:rPr>
        <w:t>using one, the other, or both.</w:t>
      </w:r>
    </w:p>
    <w:p w14:paraId="232E3D5C" w14:textId="77777777" w:rsidR="00D7337A" w:rsidRPr="00637E57" w:rsidRDefault="00D7337A" w:rsidP="009E237E">
      <w:pPr>
        <w:rPr>
          <w:rFonts w:asciiTheme="majorHAnsi" w:hAnsiTheme="majorHAnsi" w:cstheme="majorHAnsi"/>
          <w:sz w:val="22"/>
          <w:szCs w:val="22"/>
        </w:rPr>
      </w:pPr>
    </w:p>
    <w:p w14:paraId="796FD354" w14:textId="77917E37" w:rsidR="00811A03" w:rsidRPr="00637E57" w:rsidRDefault="00AB3032" w:rsidP="009E23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Course to consist of f</w:t>
      </w:r>
      <w:r w:rsidR="00ED0C5D" w:rsidRPr="00637E57">
        <w:rPr>
          <w:rFonts w:asciiTheme="majorHAnsi" w:hAnsiTheme="majorHAnsi" w:cstheme="majorHAnsi"/>
          <w:b/>
          <w:bCs/>
          <w:sz w:val="22"/>
          <w:szCs w:val="22"/>
        </w:rPr>
        <w:t>ive</w:t>
      </w:r>
      <w:r w:rsidRPr="00637E57">
        <w:rPr>
          <w:rFonts w:asciiTheme="majorHAnsi" w:hAnsiTheme="majorHAnsi" w:cstheme="majorHAnsi"/>
          <w:b/>
          <w:bCs/>
          <w:sz w:val="22"/>
          <w:szCs w:val="22"/>
        </w:rPr>
        <w:t xml:space="preserve"> (</w:t>
      </w:r>
      <w:r w:rsidR="00ED0C5D" w:rsidRPr="00637E5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637E57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 w:rsidR="00637E57" w:rsidRPr="00637E57">
        <w:rPr>
          <w:rFonts w:asciiTheme="majorHAnsi" w:hAnsiTheme="majorHAnsi" w:cstheme="majorHAnsi"/>
          <w:b/>
          <w:bCs/>
          <w:sz w:val="22"/>
          <w:szCs w:val="22"/>
        </w:rPr>
        <w:t>2-</w:t>
      </w:r>
      <w:r w:rsidR="00811A03" w:rsidRPr="00637E57">
        <w:rPr>
          <w:rFonts w:asciiTheme="majorHAnsi" w:hAnsiTheme="majorHAnsi" w:cstheme="majorHAnsi"/>
          <w:b/>
          <w:bCs/>
          <w:sz w:val="22"/>
          <w:szCs w:val="22"/>
        </w:rPr>
        <w:t>hour</w:t>
      </w:r>
      <w:r w:rsidRPr="00637E57">
        <w:rPr>
          <w:rFonts w:asciiTheme="majorHAnsi" w:hAnsiTheme="majorHAnsi" w:cstheme="majorHAnsi"/>
          <w:b/>
          <w:bCs/>
          <w:sz w:val="22"/>
          <w:szCs w:val="22"/>
        </w:rPr>
        <w:t xml:space="preserve"> sessions.</w:t>
      </w:r>
    </w:p>
    <w:p w14:paraId="13CD1349" w14:textId="77777777" w:rsidR="00811A03" w:rsidRPr="00637E57" w:rsidRDefault="00811A03" w:rsidP="009E237E">
      <w:pPr>
        <w:rPr>
          <w:rFonts w:asciiTheme="majorHAnsi" w:hAnsiTheme="majorHAnsi" w:cstheme="majorHAnsi"/>
          <w:sz w:val="22"/>
          <w:szCs w:val="22"/>
        </w:rPr>
      </w:pPr>
    </w:p>
    <w:p w14:paraId="16DCB00B" w14:textId="5B2193C2" w:rsidR="009E237E" w:rsidRPr="00637E57" w:rsidRDefault="009E237E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 xml:space="preserve">Materials: </w:t>
      </w:r>
      <w:r w:rsidR="00AE4EA8" w:rsidRPr="00637E57">
        <w:rPr>
          <w:rFonts w:asciiTheme="majorHAnsi" w:hAnsiTheme="majorHAnsi" w:cstheme="majorHAnsi"/>
          <w:sz w:val="22"/>
          <w:szCs w:val="22"/>
        </w:rPr>
        <w:t>*Needed first day</w:t>
      </w:r>
    </w:p>
    <w:p w14:paraId="322E5377" w14:textId="119E67D8" w:rsidR="00637E57" w:rsidRPr="00637E57" w:rsidRDefault="00637E57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NOTE: some materials will be provided by Katherine (first day only.)</w:t>
      </w:r>
    </w:p>
    <w:p w14:paraId="4FBDEBA1" w14:textId="77777777" w:rsidR="00AE4EA8" w:rsidRPr="00637E57" w:rsidRDefault="00AE4EA8" w:rsidP="00AE4EA8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Perhaps you’ve already got some materials: bring them in and we will see if you can make art with them.</w:t>
      </w:r>
    </w:p>
    <w:p w14:paraId="647AA2A1" w14:textId="77777777" w:rsidR="00AE4EA8" w:rsidRPr="00637E57" w:rsidRDefault="00AE4EA8" w:rsidP="009E237E">
      <w:pPr>
        <w:rPr>
          <w:rFonts w:asciiTheme="majorHAnsi" w:hAnsiTheme="majorHAnsi" w:cstheme="majorHAnsi"/>
          <w:sz w:val="22"/>
          <w:szCs w:val="22"/>
        </w:rPr>
      </w:pPr>
    </w:p>
    <w:p w14:paraId="2B5A5DC7" w14:textId="39A7BA87" w:rsidR="009E237E" w:rsidRPr="00637E57" w:rsidRDefault="00AE4EA8" w:rsidP="009E23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9E237E" w:rsidRPr="00637E57">
        <w:rPr>
          <w:rFonts w:asciiTheme="majorHAnsi" w:hAnsiTheme="majorHAnsi" w:cstheme="majorHAnsi"/>
          <w:sz w:val="22"/>
          <w:szCs w:val="22"/>
        </w:rPr>
        <w:t>Watercolor Paper</w:t>
      </w:r>
      <w:r w:rsidR="00623586" w:rsidRPr="00637E57">
        <w:rPr>
          <w:rFonts w:asciiTheme="majorHAnsi" w:hAnsiTheme="majorHAnsi" w:cstheme="majorHAnsi"/>
          <w:sz w:val="22"/>
          <w:szCs w:val="22"/>
        </w:rPr>
        <w:t xml:space="preserve"> 9” x 12”</w:t>
      </w:r>
    </w:p>
    <w:p w14:paraId="44CC7595" w14:textId="22D8C09A" w:rsidR="009E237E" w:rsidRPr="00637E57" w:rsidRDefault="00AE4EA8" w:rsidP="009E23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9E237E" w:rsidRPr="00637E57">
        <w:rPr>
          <w:rFonts w:asciiTheme="majorHAnsi" w:hAnsiTheme="majorHAnsi" w:cstheme="majorHAnsi"/>
          <w:sz w:val="22"/>
          <w:szCs w:val="22"/>
        </w:rPr>
        <w:t>Watercolor Brushes</w:t>
      </w:r>
      <w:r w:rsidR="00623586" w:rsidRPr="00637E57">
        <w:rPr>
          <w:rFonts w:asciiTheme="majorHAnsi" w:hAnsiTheme="majorHAnsi" w:cstheme="majorHAnsi"/>
          <w:sz w:val="22"/>
          <w:szCs w:val="22"/>
        </w:rPr>
        <w:t xml:space="preserve"> -  nothing smaller than a </w:t>
      </w:r>
      <w:r w:rsidR="00637E57" w:rsidRPr="00637E57">
        <w:rPr>
          <w:rFonts w:asciiTheme="majorHAnsi" w:hAnsiTheme="majorHAnsi" w:cstheme="majorHAnsi"/>
          <w:sz w:val="22"/>
          <w:szCs w:val="22"/>
        </w:rPr>
        <w:t>#</w:t>
      </w:r>
      <w:r w:rsidR="00623586" w:rsidRPr="00637E57">
        <w:rPr>
          <w:rFonts w:asciiTheme="majorHAnsi" w:hAnsiTheme="majorHAnsi" w:cstheme="majorHAnsi"/>
          <w:sz w:val="22"/>
          <w:szCs w:val="22"/>
        </w:rPr>
        <w:t>6</w:t>
      </w:r>
      <w:r w:rsidR="00637E57">
        <w:rPr>
          <w:rFonts w:asciiTheme="majorHAnsi" w:hAnsiTheme="majorHAnsi" w:cstheme="majorHAnsi"/>
          <w:sz w:val="22"/>
          <w:szCs w:val="22"/>
        </w:rPr>
        <w:t xml:space="preserve"> first day</w:t>
      </w:r>
    </w:p>
    <w:p w14:paraId="72C7AA3F" w14:textId="3FAF2C72" w:rsidR="009E237E" w:rsidRPr="00637E57" w:rsidRDefault="00AE4EA8" w:rsidP="009E23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9E237E" w:rsidRPr="00637E57">
        <w:rPr>
          <w:rFonts w:asciiTheme="majorHAnsi" w:hAnsiTheme="majorHAnsi" w:cstheme="majorHAnsi"/>
          <w:sz w:val="22"/>
          <w:szCs w:val="22"/>
        </w:rPr>
        <w:t>Watercolor Paints</w:t>
      </w:r>
      <w:r w:rsidR="00623586" w:rsidRPr="00637E57">
        <w:rPr>
          <w:rFonts w:asciiTheme="majorHAnsi" w:hAnsiTheme="majorHAnsi" w:cstheme="majorHAnsi"/>
          <w:sz w:val="22"/>
          <w:szCs w:val="22"/>
        </w:rPr>
        <w:t xml:space="preserve"> – preferably a quality brand</w:t>
      </w:r>
    </w:p>
    <w:p w14:paraId="0EC55F4D" w14:textId="3E48DBAB" w:rsidR="00623586" w:rsidRPr="00637E57" w:rsidRDefault="00AE4EA8" w:rsidP="0062358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623586" w:rsidRPr="00637E57">
        <w:rPr>
          <w:rFonts w:asciiTheme="majorHAnsi" w:hAnsiTheme="majorHAnsi" w:cstheme="majorHAnsi"/>
          <w:sz w:val="22"/>
          <w:szCs w:val="22"/>
        </w:rPr>
        <w:t xml:space="preserve">Small Paint Tray Palette </w:t>
      </w:r>
    </w:p>
    <w:p w14:paraId="207DF68F" w14:textId="0C200930" w:rsidR="009E237E" w:rsidRPr="00637E57" w:rsidRDefault="00AE4EA8" w:rsidP="009E23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9E237E" w:rsidRPr="00637E57">
        <w:rPr>
          <w:rFonts w:asciiTheme="majorHAnsi" w:hAnsiTheme="majorHAnsi" w:cstheme="majorHAnsi"/>
          <w:sz w:val="22"/>
          <w:szCs w:val="22"/>
        </w:rPr>
        <w:t>Rigid backing board, waterproof</w:t>
      </w:r>
      <w:r w:rsidR="00623586" w:rsidRPr="00637E57">
        <w:rPr>
          <w:rFonts w:asciiTheme="majorHAnsi" w:hAnsiTheme="majorHAnsi" w:cstheme="majorHAnsi"/>
          <w:sz w:val="22"/>
          <w:szCs w:val="22"/>
        </w:rPr>
        <w:t xml:space="preserve"> 11” x 14”</w:t>
      </w:r>
    </w:p>
    <w:p w14:paraId="7879FAD9" w14:textId="05896241" w:rsidR="00623586" w:rsidRPr="00637E57" w:rsidRDefault="00AE4EA8" w:rsidP="0062358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623586" w:rsidRPr="00637E57">
        <w:rPr>
          <w:rFonts w:asciiTheme="majorHAnsi" w:hAnsiTheme="majorHAnsi" w:cstheme="majorHAnsi"/>
          <w:sz w:val="22"/>
          <w:szCs w:val="22"/>
        </w:rPr>
        <w:t xml:space="preserve">Tape: Blue Painters Tape, Multi-Surface Medium Adhesive </w:t>
      </w:r>
    </w:p>
    <w:p w14:paraId="7A994CD7" w14:textId="49F671B2" w:rsidR="00623586" w:rsidRPr="00637E57" w:rsidRDefault="00AE4EA8" w:rsidP="0062358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623586" w:rsidRPr="00637E57">
        <w:rPr>
          <w:rFonts w:asciiTheme="majorHAnsi" w:hAnsiTheme="majorHAnsi" w:cstheme="majorHAnsi"/>
          <w:sz w:val="22"/>
          <w:szCs w:val="22"/>
        </w:rPr>
        <w:t xml:space="preserve">Drawing Pencils (2b, 4b, 6b) &amp; eraser (white preferred) </w:t>
      </w:r>
    </w:p>
    <w:p w14:paraId="6625D79A" w14:textId="23A3F2A7" w:rsidR="00623586" w:rsidRDefault="00AE4EA8" w:rsidP="0062358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>*</w:t>
      </w:r>
      <w:r w:rsidR="00623586" w:rsidRPr="00637E57">
        <w:rPr>
          <w:rFonts w:asciiTheme="majorHAnsi" w:hAnsiTheme="majorHAnsi" w:cstheme="majorHAnsi"/>
          <w:sz w:val="22"/>
          <w:szCs w:val="22"/>
        </w:rPr>
        <w:t>Blow dryer</w:t>
      </w:r>
    </w:p>
    <w:p w14:paraId="577E3487" w14:textId="2412C843" w:rsidR="00811A03" w:rsidRPr="00637E57" w:rsidRDefault="00AB3032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ab/>
      </w:r>
    </w:p>
    <w:p w14:paraId="74228BAD" w14:textId="77777777" w:rsidR="00A13A12" w:rsidRDefault="00A13A12" w:rsidP="009E237E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Surface to paint </w:t>
      </w:r>
      <w:proofErr w:type="gramStart"/>
      <w:r>
        <w:rPr>
          <w:rFonts w:asciiTheme="majorHAnsi" w:hAnsiTheme="majorHAnsi" w:cstheme="majorHAnsi"/>
          <w:b/>
          <w:bCs/>
          <w:sz w:val="22"/>
          <w:szCs w:val="22"/>
        </w:rPr>
        <w:t>on;</w:t>
      </w:r>
      <w:proofErr w:type="gramEnd"/>
    </w:p>
    <w:p w14:paraId="6C555977" w14:textId="77777777" w:rsidR="00A13A12" w:rsidRPr="00637E57" w:rsidRDefault="00A13A12" w:rsidP="00A13A12">
      <w:pPr>
        <w:pStyle w:val="Heading2"/>
        <w:spacing w:before="0"/>
        <w:rPr>
          <w:rFonts w:eastAsia="Times New Roman" w:cstheme="majorHAnsi"/>
          <w:b/>
          <w:bCs/>
          <w:color w:val="auto"/>
          <w:sz w:val="22"/>
          <w:szCs w:val="22"/>
        </w:rPr>
      </w:pPr>
      <w:r w:rsidRPr="00637E57">
        <w:rPr>
          <w:rFonts w:eastAsia="Times New Roman" w:cstheme="majorHAnsi"/>
          <w:b/>
          <w:bCs/>
          <w:color w:val="auto"/>
          <w:sz w:val="22"/>
          <w:szCs w:val="22"/>
        </w:rPr>
        <w:t xml:space="preserve">Rigid </w:t>
      </w:r>
      <w:proofErr w:type="gramStart"/>
      <w:r w:rsidRPr="00637E57">
        <w:rPr>
          <w:rFonts w:eastAsia="Times New Roman" w:cstheme="majorHAnsi"/>
          <w:b/>
          <w:bCs/>
          <w:color w:val="auto"/>
          <w:sz w:val="22"/>
          <w:szCs w:val="22"/>
        </w:rPr>
        <w:t>Board;</w:t>
      </w:r>
      <w:proofErr w:type="gramEnd"/>
      <w:r w:rsidRPr="00637E57">
        <w:rPr>
          <w:rFonts w:eastAsia="Times New Roman" w:cstheme="majorHAnsi"/>
          <w:b/>
          <w:bCs/>
          <w:color w:val="auto"/>
          <w:sz w:val="22"/>
          <w:szCs w:val="22"/>
        </w:rPr>
        <w:t xml:space="preserve">  </w:t>
      </w:r>
    </w:p>
    <w:p w14:paraId="2156208B" w14:textId="77777777" w:rsidR="00A13A12" w:rsidRPr="00637E57" w:rsidRDefault="00A13A12" w:rsidP="00A13A12">
      <w:pPr>
        <w:pStyle w:val="Heading2"/>
        <w:spacing w:befor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b/>
          <w:bCs/>
          <w:color w:val="auto"/>
          <w:sz w:val="22"/>
          <w:szCs w:val="22"/>
        </w:rPr>
        <w:t xml:space="preserve">Suggestions: </w:t>
      </w:r>
      <w:r w:rsidRPr="00637E57">
        <w:rPr>
          <w:rFonts w:eastAsia="Times New Roman" w:cstheme="majorHAnsi"/>
          <w:color w:val="auto"/>
          <w:sz w:val="22"/>
          <w:szCs w:val="22"/>
        </w:rPr>
        <w:t>11 x 14 thin waterproof board such as a Plexiglas sheet</w:t>
      </w:r>
    </w:p>
    <w:p w14:paraId="002B4725" w14:textId="77777777" w:rsidR="00A13A12" w:rsidRPr="00637E57" w:rsidRDefault="00A13A12" w:rsidP="00A13A12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 xml:space="preserve">Sturdy clipboard </w:t>
      </w:r>
    </w:p>
    <w:p w14:paraId="17551755" w14:textId="77777777" w:rsidR="00A13A12" w:rsidRPr="00637E57" w:rsidRDefault="00A13A12" w:rsidP="00A13A12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hyperlink r:id="rId7" w:history="1">
        <w:r w:rsidRPr="00637E57">
          <w:rPr>
            <w:rStyle w:val="Hyperlink"/>
            <w:rFonts w:asciiTheme="majorHAnsi" w:hAnsiTheme="majorHAnsi" w:cstheme="majorHAnsi"/>
            <w:sz w:val="22"/>
            <w:szCs w:val="22"/>
          </w:rPr>
          <w:t>https://www.michaels.com/product/art-alternatives-artist-tote-board-D246381S</w:t>
        </w:r>
      </w:hyperlink>
    </w:p>
    <w:p w14:paraId="366CD6E5" w14:textId="77777777" w:rsidR="00A13A12" w:rsidRPr="00637E57" w:rsidRDefault="00A13A12" w:rsidP="00A13A12">
      <w:pPr>
        <w:rPr>
          <w:rStyle w:val="Hyperlink"/>
          <w:rFonts w:asciiTheme="majorHAnsi" w:hAnsiTheme="majorHAnsi" w:cstheme="majorHAnsi"/>
          <w:sz w:val="22"/>
          <w:szCs w:val="22"/>
        </w:rPr>
      </w:pPr>
    </w:p>
    <w:p w14:paraId="5D411ED6" w14:textId="677AFC00" w:rsidR="00AB3032" w:rsidRPr="00637E57" w:rsidRDefault="00AB3032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Paints:</w:t>
      </w:r>
      <w:r w:rsidRPr="00637E57">
        <w:rPr>
          <w:rFonts w:asciiTheme="majorHAnsi" w:hAnsiTheme="majorHAnsi" w:cstheme="majorHAnsi"/>
          <w:sz w:val="22"/>
          <w:szCs w:val="22"/>
        </w:rPr>
        <w:t xml:space="preserve"> Professional grade watercolor paints are </w:t>
      </w:r>
      <w:r w:rsidR="00811A03" w:rsidRPr="00637E57">
        <w:rPr>
          <w:rFonts w:asciiTheme="majorHAnsi" w:hAnsiTheme="majorHAnsi" w:cstheme="majorHAnsi"/>
          <w:sz w:val="22"/>
          <w:szCs w:val="22"/>
        </w:rPr>
        <w:t>recommended;</w:t>
      </w:r>
      <w:r w:rsidRPr="00637E57">
        <w:rPr>
          <w:rFonts w:asciiTheme="majorHAnsi" w:hAnsiTheme="majorHAnsi" w:cstheme="majorHAnsi"/>
          <w:sz w:val="22"/>
          <w:szCs w:val="22"/>
        </w:rPr>
        <w:t xml:space="preserve"> </w:t>
      </w:r>
      <w:r w:rsidR="00811A03" w:rsidRPr="00637E57">
        <w:rPr>
          <w:rFonts w:asciiTheme="majorHAnsi" w:hAnsiTheme="majorHAnsi" w:cstheme="majorHAnsi"/>
          <w:sz w:val="22"/>
          <w:szCs w:val="22"/>
        </w:rPr>
        <w:t>however,</w:t>
      </w:r>
      <w:r w:rsidRPr="00637E57">
        <w:rPr>
          <w:rFonts w:asciiTheme="majorHAnsi" w:hAnsiTheme="majorHAnsi" w:cstheme="majorHAnsi"/>
          <w:sz w:val="22"/>
          <w:szCs w:val="22"/>
        </w:rPr>
        <w:t xml:space="preserve"> student grade are fine.  Winsor Newton, Artists or Cotman, Daniel Smith, or Schminckle Horadam are all good brands.</w:t>
      </w:r>
    </w:p>
    <w:p w14:paraId="432D0831" w14:textId="7F7F220C" w:rsidR="00811A03" w:rsidRPr="00637E57" w:rsidRDefault="00623586" w:rsidP="009E237E">
      <w:pPr>
        <w:pStyle w:val="Heading2"/>
        <w:spacing w:before="0"/>
        <w:rPr>
          <w:rFonts w:eastAsia="Times New Roman" w:cstheme="majorHAnsi"/>
          <w:b/>
          <w:bCs/>
          <w:color w:val="auto"/>
          <w:sz w:val="22"/>
          <w:szCs w:val="22"/>
        </w:rPr>
      </w:pPr>
      <w:r w:rsidRPr="00637E57">
        <w:rPr>
          <w:rFonts w:eastAsia="Times New Roman" w:cstheme="majorHAnsi"/>
          <w:b/>
          <w:bCs/>
          <w:color w:val="auto"/>
          <w:sz w:val="22"/>
          <w:szCs w:val="22"/>
        </w:rPr>
        <w:t>S</w:t>
      </w:r>
      <w:r w:rsidR="00811A03" w:rsidRPr="00637E57">
        <w:rPr>
          <w:rFonts w:eastAsia="Times New Roman" w:cstheme="majorHAnsi"/>
          <w:b/>
          <w:bCs/>
          <w:color w:val="auto"/>
          <w:sz w:val="22"/>
          <w:szCs w:val="22"/>
        </w:rPr>
        <w:t xml:space="preserve">uggestions: </w:t>
      </w:r>
    </w:p>
    <w:p w14:paraId="31A010A6" w14:textId="77777777" w:rsidR="00811A03" w:rsidRPr="00637E57" w:rsidRDefault="00811A03" w:rsidP="009E237E">
      <w:pPr>
        <w:pStyle w:val="Heading2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 xml:space="preserve">Daniel Smith Essentials Watercolor 5ml Set, 6-Colors </w:t>
      </w:r>
    </w:p>
    <w:p w14:paraId="64AB89C4" w14:textId="77777777" w:rsidR="00811A03" w:rsidRPr="00637E57" w:rsidRDefault="00000000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hyperlink r:id="rId8" w:history="1">
        <w:r w:rsidR="00811A03" w:rsidRPr="00637E57">
          <w:rPr>
            <w:rStyle w:val="Hyperlink"/>
            <w:rFonts w:asciiTheme="majorHAnsi" w:hAnsiTheme="majorHAnsi" w:cstheme="majorHAnsi"/>
            <w:sz w:val="22"/>
            <w:szCs w:val="22"/>
          </w:rPr>
          <w:t>https://www.amazon.com/DANIEL-SMITH-285610005-Essentials-Introductory/dp/B00WT5VRF6/ref=sr_1_1?crid=3NL3W3VS366AM&amp;keywords=%E2%80%A2+Daniel+Smith+Essentials+Watercolor+5ml+Set%2C+6-</w:t>
        </w:r>
        <w:r w:rsidR="00811A03" w:rsidRPr="00637E57">
          <w:rPr>
            <w:rStyle w:val="Hyperlink"/>
            <w:rFonts w:asciiTheme="majorHAnsi" w:hAnsiTheme="majorHAnsi" w:cstheme="majorHAnsi"/>
            <w:sz w:val="22"/>
            <w:szCs w:val="22"/>
          </w:rPr>
          <w:lastRenderedPageBreak/>
          <w:t>Colors&amp;qid=1681236174&amp;sprefix=daniel+smith+essentials+watercolor+5ml+set%2C+6-colors+%2Caps%2C209&amp;sr=8-1</w:t>
        </w:r>
      </w:hyperlink>
    </w:p>
    <w:p w14:paraId="23D11FC3" w14:textId="77777777" w:rsidR="00811A03" w:rsidRPr="00637E57" w:rsidRDefault="00811A03" w:rsidP="009E237E">
      <w:pPr>
        <w:pStyle w:val="Heading2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>or Windsor Newton Winsor &amp; Newton® Cotman® Watercolor Pocket PLUS Set - 12 Half Pans</w:t>
      </w:r>
    </w:p>
    <w:p w14:paraId="28BC4379" w14:textId="77777777" w:rsidR="00811A03" w:rsidRPr="00637E57" w:rsidRDefault="00000000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hyperlink r:id="rId9" w:history="1">
        <w:r w:rsidR="00811A03" w:rsidRPr="00637E57">
          <w:rPr>
            <w:rStyle w:val="Hyperlink"/>
            <w:rFonts w:asciiTheme="majorHAnsi" w:hAnsiTheme="majorHAnsi" w:cstheme="majorHAnsi"/>
            <w:sz w:val="22"/>
            <w:szCs w:val="22"/>
          </w:rPr>
          <w:t>https://www.amazon.com/Winsor-Newton-Cotman-Sketchers-14-Pieces/dp/B00004THXI/ref=sr_1_3?crid=GZOGMX1VLCUY&amp;keywords=%E2%80%A2+or+Windsor+Newton+Winsor+%26+Newton%C2%AE+Cotman%C2%AE+Watercolor+Pocket+PLUS+Set+-+12+Half+Pans&amp;qid=1681236219&amp;sprefix=or+windsor+newton+winsor+%26+newton+cotman+watercolor+pocket+plus+set+-+12+half+pans%2Caps%2C214&amp;sr=8-3</w:t>
        </w:r>
      </w:hyperlink>
    </w:p>
    <w:p w14:paraId="73F2C2EE" w14:textId="77777777" w:rsidR="00811A03" w:rsidRPr="00637E57" w:rsidRDefault="00811A03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</w:p>
    <w:p w14:paraId="261D3727" w14:textId="77777777" w:rsidR="009E237E" w:rsidRPr="00637E57" w:rsidRDefault="00AB3032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Brushes:</w:t>
      </w:r>
      <w:r w:rsidRPr="00637E57">
        <w:rPr>
          <w:rFonts w:asciiTheme="majorHAnsi" w:hAnsiTheme="majorHAnsi" w:cstheme="majorHAnsi"/>
          <w:sz w:val="22"/>
          <w:szCs w:val="22"/>
        </w:rPr>
        <w:t xml:space="preserve"> the larger the better.  No brushes smaller than a #6 round will be used the first </w:t>
      </w:r>
      <w:r w:rsidR="00D7337A" w:rsidRPr="00637E57">
        <w:rPr>
          <w:rFonts w:asciiTheme="majorHAnsi" w:hAnsiTheme="majorHAnsi" w:cstheme="majorHAnsi"/>
          <w:sz w:val="22"/>
          <w:szCs w:val="22"/>
        </w:rPr>
        <w:t>4</w:t>
      </w:r>
      <w:r w:rsidRPr="00637E57">
        <w:rPr>
          <w:rFonts w:asciiTheme="majorHAnsi" w:hAnsiTheme="majorHAnsi" w:cstheme="majorHAnsi"/>
          <w:sz w:val="22"/>
          <w:szCs w:val="22"/>
        </w:rPr>
        <w:t xml:space="preserve"> classes.  </w:t>
      </w:r>
    </w:p>
    <w:p w14:paraId="38766958" w14:textId="6815B123" w:rsidR="00623586" w:rsidRPr="00637E57" w:rsidRDefault="00623586" w:rsidP="00623586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 xml:space="preserve">Suggestions: </w:t>
      </w:r>
      <w:r w:rsidRPr="00637E57">
        <w:rPr>
          <w:rFonts w:asciiTheme="majorHAnsi" w:hAnsiTheme="majorHAnsi" w:cstheme="majorHAnsi"/>
          <w:sz w:val="22"/>
          <w:szCs w:val="22"/>
        </w:rPr>
        <w:t xml:space="preserve">1 1/2 " or 2" wash brush, 3/4" or 1" flat, #6, #8, #12 &amp; #30 round, a flat Chinese Hake.  </w:t>
      </w:r>
    </w:p>
    <w:p w14:paraId="4340FEA4" w14:textId="77777777" w:rsidR="009E237E" w:rsidRPr="00637E57" w:rsidRDefault="00AB3032" w:rsidP="009E237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 xml:space="preserve">Robert Simmons "white sable" </w:t>
      </w:r>
    </w:p>
    <w:p w14:paraId="78A84A64" w14:textId="7ED0ABE8" w:rsidR="009E237E" w:rsidRPr="00637E57" w:rsidRDefault="00000000" w:rsidP="00AE4EA8">
      <w:pPr>
        <w:ind w:left="720"/>
        <w:rPr>
          <w:rFonts w:asciiTheme="majorHAnsi" w:hAnsiTheme="majorHAnsi" w:cstheme="majorHAnsi"/>
          <w:sz w:val="22"/>
          <w:szCs w:val="22"/>
        </w:rPr>
      </w:pPr>
      <w:hyperlink r:id="rId10" w:history="1">
        <w:r w:rsidR="009E237E" w:rsidRPr="00637E57">
          <w:rPr>
            <w:rStyle w:val="Hyperlink"/>
            <w:rFonts w:asciiTheme="majorHAnsi" w:hAnsiTheme="majorHAnsi" w:cstheme="majorHAnsi"/>
            <w:sz w:val="22"/>
            <w:szCs w:val="22"/>
          </w:rPr>
          <w:t>https://www.amazon.com/Robert-Simmons-Simply-Handle-synthetic/dp/B005NHW34Q/ref=sr_1_18?keywords=Robert+Simmons+%22white+sable%22&amp;qid=1681239767&amp;sr=8-18</w:t>
        </w:r>
      </w:hyperlink>
    </w:p>
    <w:p w14:paraId="1A04AF5E" w14:textId="68621E3B" w:rsidR="009E237E" w:rsidRPr="00637E57" w:rsidRDefault="009E237E" w:rsidP="009E237E">
      <w:pPr>
        <w:pStyle w:val="ListParagraph"/>
        <w:numPr>
          <w:ilvl w:val="0"/>
          <w:numId w:val="3"/>
        </w:numPr>
        <w:outlineLvl w:val="0"/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</w:rPr>
        <w:t xml:space="preserve">If you </w:t>
      </w:r>
      <w:r w:rsidR="00637E57">
        <w:rPr>
          <w:rFonts w:asciiTheme="majorHAnsi" w:hAnsiTheme="majorHAnsi" w:cstheme="majorHAnsi"/>
          <w:sz w:val="22"/>
          <w:szCs w:val="22"/>
        </w:rPr>
        <w:t xml:space="preserve">will </w:t>
      </w:r>
      <w:r w:rsidRPr="00637E57">
        <w:rPr>
          <w:rFonts w:asciiTheme="majorHAnsi" w:hAnsiTheme="majorHAnsi" w:cstheme="majorHAnsi"/>
          <w:sz w:val="22"/>
          <w:szCs w:val="22"/>
        </w:rPr>
        <w:t xml:space="preserve">have just one brush, try a “Winsor and Newton Sceptre Gold II Brush Round-Short Handle 10” </w:t>
      </w:r>
    </w:p>
    <w:p w14:paraId="2B6C5B1C" w14:textId="73E75828" w:rsidR="009E237E" w:rsidRPr="00637E57" w:rsidRDefault="009E237E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r w:rsidRPr="00637E57">
        <w:rPr>
          <w:rStyle w:val="Hyperlink"/>
          <w:rFonts w:asciiTheme="majorHAnsi" w:hAnsiTheme="majorHAnsi" w:cstheme="majorHAnsi"/>
          <w:sz w:val="22"/>
          <w:szCs w:val="22"/>
        </w:rPr>
        <w:t>https://www.amazon.com/Winsor-Newton-Sceptre-Round-Short-Handle/dp/B000F0VUVI/ref=sr_1_1?crid=23WCEFZI1FP22&amp;keywords=Sceptre%2BGold%2BSable%2FSynthetic%2Bblend&amp;qid=1681239903&amp;sprefix=sceptre%2Bgold%2Bsable%2Fsynthetic%2Bblend%2B%2Caps%2C199&amp;sr=8-1&amp;th=1</w:t>
      </w:r>
    </w:p>
    <w:p w14:paraId="4C9795C5" w14:textId="77777777" w:rsidR="009E237E" w:rsidRPr="00637E57" w:rsidRDefault="009E237E" w:rsidP="009E237E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 xml:space="preserve">  or Pro Arte : Brush Wallet set – (Prolene : 8-12 and &amp; 1/2 Flat) , </w:t>
      </w:r>
    </w:p>
    <w:p w14:paraId="6E597C95" w14:textId="77777777" w:rsidR="009E237E" w:rsidRPr="00637E57" w:rsidRDefault="00000000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hyperlink r:id="rId11" w:history="1">
        <w:r w:rsidR="009E237E" w:rsidRPr="00637E57">
          <w:rPr>
            <w:rStyle w:val="Hyperlink"/>
            <w:rFonts w:asciiTheme="majorHAnsi" w:hAnsiTheme="majorHAnsi" w:cstheme="majorHAnsi"/>
            <w:sz w:val="22"/>
            <w:szCs w:val="22"/>
          </w:rPr>
          <w:t>https://www.amazon.com/Pro-Arte-Brush-Wallet-Prolene/dp/B004QXFZ2K/ref=sr_1_1?crid=3EVYJF94Y5HBJ&amp;keywords=pro+arte+prolene+Prolene+%3A+8-12+Rnd+%26+1%2F2+Flat&amp;qid=1681236104&amp;sprefix=pro+arte+prolene+prolene+8-12+rnd+%26+1%2F2+flat%2Caps%2C200&amp;sr=8-1</w:t>
        </w:r>
      </w:hyperlink>
    </w:p>
    <w:p w14:paraId="56BBAD82" w14:textId="77777777" w:rsidR="009E237E" w:rsidRPr="00637E57" w:rsidRDefault="009E237E" w:rsidP="009E237E">
      <w:pPr>
        <w:rPr>
          <w:rFonts w:asciiTheme="majorHAnsi" w:hAnsiTheme="majorHAnsi" w:cstheme="majorHAnsi"/>
          <w:sz w:val="22"/>
          <w:szCs w:val="22"/>
        </w:rPr>
      </w:pPr>
    </w:p>
    <w:p w14:paraId="6EA3ED19" w14:textId="4D11B5F1" w:rsidR="00811A03" w:rsidRPr="00637E57" w:rsidRDefault="00AB3032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Paper:</w:t>
      </w:r>
      <w:r w:rsidRPr="00637E57">
        <w:rPr>
          <w:rFonts w:asciiTheme="majorHAnsi" w:hAnsiTheme="majorHAnsi" w:cstheme="majorHAnsi"/>
          <w:sz w:val="22"/>
          <w:szCs w:val="22"/>
        </w:rPr>
        <w:t xml:space="preserve"> </w:t>
      </w:r>
      <w:r w:rsidR="00CA278F" w:rsidRPr="00637E57">
        <w:rPr>
          <w:rFonts w:asciiTheme="majorHAnsi" w:hAnsiTheme="majorHAnsi" w:cstheme="majorHAnsi"/>
          <w:sz w:val="22"/>
          <w:szCs w:val="22"/>
        </w:rPr>
        <w:t>A good quality Cotton or blend Acid Free</w:t>
      </w:r>
      <w:r w:rsidRPr="00637E57">
        <w:rPr>
          <w:rFonts w:asciiTheme="majorHAnsi" w:hAnsiTheme="majorHAnsi" w:cstheme="majorHAnsi"/>
          <w:sz w:val="22"/>
          <w:szCs w:val="22"/>
        </w:rPr>
        <w:t xml:space="preserve"> 140# </w:t>
      </w:r>
      <w:proofErr w:type="spellStart"/>
      <w:r w:rsidRPr="00637E57">
        <w:rPr>
          <w:rFonts w:asciiTheme="majorHAnsi" w:hAnsiTheme="majorHAnsi" w:cstheme="majorHAnsi"/>
          <w:sz w:val="22"/>
          <w:szCs w:val="22"/>
        </w:rPr>
        <w:t>cold</w:t>
      </w:r>
      <w:r w:rsidR="00CA278F" w:rsidRPr="00637E57">
        <w:rPr>
          <w:rFonts w:asciiTheme="majorHAnsi" w:hAnsiTheme="majorHAnsi" w:cstheme="majorHAnsi"/>
          <w:sz w:val="22"/>
          <w:szCs w:val="22"/>
        </w:rPr>
        <w:t>press</w:t>
      </w:r>
      <w:proofErr w:type="spellEnd"/>
      <w:r w:rsidRPr="00637E57">
        <w:rPr>
          <w:rFonts w:asciiTheme="majorHAnsi" w:hAnsiTheme="majorHAnsi" w:cstheme="majorHAnsi"/>
          <w:sz w:val="22"/>
          <w:szCs w:val="22"/>
        </w:rPr>
        <w:t xml:space="preserve"> paper </w:t>
      </w:r>
    </w:p>
    <w:p w14:paraId="07BB1520" w14:textId="383CCD1A" w:rsidR="00811A03" w:rsidRPr="00637E57" w:rsidRDefault="00811A03" w:rsidP="009E237E">
      <w:pPr>
        <w:pStyle w:val="Heading2"/>
        <w:spacing w:befor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>9 x 12 Board, Cold press 140lb</w:t>
      </w:r>
    </w:p>
    <w:p w14:paraId="0F95257B" w14:textId="67CB9AA6" w:rsidR="00F34D2F" w:rsidRPr="00637E57" w:rsidRDefault="00F34D2F" w:rsidP="00F34D2F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Suggestions:</w:t>
      </w:r>
    </w:p>
    <w:p w14:paraId="2F261443" w14:textId="77777777" w:rsidR="00811A03" w:rsidRPr="00637E57" w:rsidRDefault="00811A03" w:rsidP="009E237E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>Speedball Fluid 100 Watercolor Paper, (lower quality, not cotton, good for beginner)</w:t>
      </w:r>
      <w:r w:rsidRPr="00637E57">
        <w:rPr>
          <w:rFonts w:cstheme="majorHAnsi"/>
          <w:sz w:val="22"/>
          <w:szCs w:val="22"/>
        </w:rPr>
        <w:t xml:space="preserve"> $17.99</w:t>
      </w:r>
    </w:p>
    <w:p w14:paraId="62E42B8D" w14:textId="77777777" w:rsidR="00811A03" w:rsidRPr="00637E57" w:rsidRDefault="00000000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hyperlink r:id="rId12" w:history="1">
        <w:r w:rsidR="00811A03" w:rsidRPr="00637E57">
          <w:rPr>
            <w:rStyle w:val="Hyperlink"/>
            <w:rFonts w:asciiTheme="majorHAnsi" w:hAnsiTheme="majorHAnsi" w:cstheme="majorHAnsi"/>
            <w:sz w:val="22"/>
            <w:szCs w:val="22"/>
          </w:rPr>
          <w:t>https://www.michaels.com/product/fluid-cold-press-watercolor-paper-block-D257503S</w:t>
        </w:r>
      </w:hyperlink>
    </w:p>
    <w:p w14:paraId="66679890" w14:textId="77777777" w:rsidR="00811A03" w:rsidRPr="00637E57" w:rsidRDefault="00811A03" w:rsidP="009E237E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 xml:space="preserve">Or Canson  Montval Artist Series Watercolor Block (better quality, all cotton) </w:t>
      </w:r>
      <w:r w:rsidRPr="00637E57">
        <w:rPr>
          <w:rFonts w:cstheme="majorHAnsi"/>
          <w:sz w:val="22"/>
          <w:szCs w:val="22"/>
        </w:rPr>
        <w:t>$32.99</w:t>
      </w:r>
    </w:p>
    <w:p w14:paraId="2F54AC12" w14:textId="77777777" w:rsidR="00811A03" w:rsidRPr="00637E57" w:rsidRDefault="00000000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hyperlink r:id="rId13" w:history="1">
        <w:r w:rsidR="00811A03" w:rsidRPr="00637E57">
          <w:rPr>
            <w:rStyle w:val="Hyperlink"/>
            <w:rFonts w:asciiTheme="majorHAnsi" w:hAnsiTheme="majorHAnsi" w:cstheme="majorHAnsi"/>
            <w:sz w:val="22"/>
            <w:szCs w:val="22"/>
          </w:rPr>
          <w:t>https://www.michaels.com/product/canson-montval-artist-series-watercolor-block-D246911S</w:t>
        </w:r>
      </w:hyperlink>
    </w:p>
    <w:p w14:paraId="232CC62B" w14:textId="77777777" w:rsidR="00811A03" w:rsidRPr="00637E57" w:rsidRDefault="00811A03" w:rsidP="009E237E">
      <w:pPr>
        <w:rPr>
          <w:rFonts w:asciiTheme="majorHAnsi" w:hAnsiTheme="majorHAnsi" w:cstheme="majorHAnsi"/>
          <w:sz w:val="22"/>
          <w:szCs w:val="22"/>
        </w:rPr>
      </w:pPr>
    </w:p>
    <w:p w14:paraId="725E6B66" w14:textId="77777777" w:rsidR="00A13A12" w:rsidRPr="00A13A12" w:rsidRDefault="00A13A12" w:rsidP="00A13A12">
      <w:pPr>
        <w:rPr>
          <w:rFonts w:asciiTheme="majorHAnsi" w:hAnsiTheme="majorHAnsi" w:cstheme="majorHAnsi"/>
          <w:sz w:val="22"/>
          <w:szCs w:val="22"/>
        </w:rPr>
      </w:pPr>
      <w:r w:rsidRPr="00A13A12">
        <w:rPr>
          <w:rFonts w:asciiTheme="majorHAnsi" w:hAnsiTheme="majorHAnsi" w:cstheme="majorHAnsi"/>
          <w:sz w:val="22"/>
          <w:szCs w:val="22"/>
        </w:rPr>
        <w:t>Later in class possibly:</w:t>
      </w:r>
    </w:p>
    <w:p w14:paraId="1D482466" w14:textId="15E2D55A" w:rsidR="009E237E" w:rsidRPr="00637E57" w:rsidRDefault="00AB3032" w:rsidP="009E237E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sz w:val="22"/>
          <w:szCs w:val="22"/>
          <w:u w:val="single"/>
        </w:rPr>
        <w:t>Misc. Other Supplies</w:t>
      </w:r>
      <w:r w:rsidRPr="00637E57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7F47D389" w14:textId="77777777" w:rsidR="00F34D2F" w:rsidRPr="00637E57" w:rsidRDefault="00F34D2F" w:rsidP="009E237E">
      <w:pPr>
        <w:rPr>
          <w:rFonts w:asciiTheme="majorHAnsi" w:hAnsiTheme="majorHAnsi" w:cstheme="majorHAnsi"/>
          <w:sz w:val="22"/>
          <w:szCs w:val="22"/>
        </w:rPr>
      </w:pPr>
    </w:p>
    <w:p w14:paraId="3297F239" w14:textId="26C39F09" w:rsidR="005A63D3" w:rsidRPr="00637E57" w:rsidRDefault="005A63D3" w:rsidP="009E237E">
      <w:pPr>
        <w:pStyle w:val="Heading2"/>
        <w:spacing w:before="0"/>
        <w:rPr>
          <w:rFonts w:eastAsia="Times New Roman" w:cstheme="majorHAnsi"/>
          <w:b/>
          <w:bCs/>
          <w:color w:val="auto"/>
          <w:sz w:val="22"/>
          <w:szCs w:val="22"/>
        </w:rPr>
      </w:pPr>
      <w:r w:rsidRPr="00637E57">
        <w:rPr>
          <w:rFonts w:eastAsia="Times New Roman" w:cstheme="majorHAnsi"/>
          <w:b/>
          <w:bCs/>
          <w:color w:val="auto"/>
          <w:sz w:val="22"/>
          <w:szCs w:val="22"/>
        </w:rPr>
        <w:t xml:space="preserve">Canary tracing paper </w:t>
      </w:r>
    </w:p>
    <w:p w14:paraId="39B8DDE8" w14:textId="0425EB9F" w:rsidR="00F34D2F" w:rsidRPr="00637E57" w:rsidRDefault="00F34D2F" w:rsidP="00F34D2F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Suggestions:</w:t>
      </w:r>
    </w:p>
    <w:p w14:paraId="0A343B71" w14:textId="77777777" w:rsidR="005A63D3" w:rsidRPr="00637E57" w:rsidRDefault="005A63D3" w:rsidP="009E237E">
      <w:pPr>
        <w:pStyle w:val="Heading2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>Canary Tracing Paper 107 12"x20yd</w:t>
      </w:r>
    </w:p>
    <w:p w14:paraId="10D92383" w14:textId="77777777" w:rsidR="005A63D3" w:rsidRPr="00637E57" w:rsidRDefault="005A63D3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r w:rsidRPr="00637E57">
        <w:rPr>
          <w:rStyle w:val="Hyperlink"/>
          <w:rFonts w:asciiTheme="majorHAnsi" w:hAnsiTheme="majorHAnsi" w:cstheme="majorHAnsi"/>
          <w:sz w:val="22"/>
          <w:szCs w:val="22"/>
        </w:rPr>
        <w:t>https://www.yourartsupplies.com/paper/light-weight-sketch-tracing-and-bond-rolls/n048877000000.html</w:t>
      </w:r>
    </w:p>
    <w:p w14:paraId="75341AAC" w14:textId="77777777" w:rsidR="005A63D3" w:rsidRPr="00637E57" w:rsidRDefault="005A63D3" w:rsidP="009E237E">
      <w:pPr>
        <w:pStyle w:val="Heading2"/>
        <w:spacing w:before="0"/>
        <w:rPr>
          <w:rFonts w:eastAsia="Times New Roman" w:cstheme="majorHAnsi"/>
          <w:color w:val="auto"/>
          <w:sz w:val="22"/>
          <w:szCs w:val="22"/>
        </w:rPr>
      </w:pPr>
    </w:p>
    <w:p w14:paraId="327BF4A7" w14:textId="3DCCDA2D" w:rsidR="00623586" w:rsidRPr="00637E57" w:rsidRDefault="005A63D3" w:rsidP="00623586">
      <w:pPr>
        <w:pStyle w:val="Heading2"/>
        <w:spacing w:befor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b/>
          <w:bCs/>
          <w:color w:val="auto"/>
          <w:sz w:val="22"/>
          <w:szCs w:val="22"/>
        </w:rPr>
        <w:t xml:space="preserve">Set of grey markers, </w:t>
      </w:r>
      <w:r w:rsidR="00623586" w:rsidRPr="00637E57">
        <w:rPr>
          <w:rFonts w:eastAsia="Times New Roman" w:cstheme="majorHAnsi"/>
          <w:b/>
          <w:bCs/>
          <w:color w:val="auto"/>
          <w:sz w:val="22"/>
          <w:szCs w:val="22"/>
        </w:rPr>
        <w:t xml:space="preserve">5 </w:t>
      </w:r>
      <w:r w:rsidR="00623586" w:rsidRPr="00637E57">
        <w:rPr>
          <w:rFonts w:eastAsia="Times New Roman" w:cstheme="majorHAnsi"/>
          <w:color w:val="auto"/>
          <w:sz w:val="22"/>
          <w:szCs w:val="22"/>
        </w:rPr>
        <w:t>from light to dark. No need to get expensive brands</w:t>
      </w:r>
    </w:p>
    <w:p w14:paraId="76DAB8A7" w14:textId="3FEAC35F" w:rsidR="00F34D2F" w:rsidRPr="00637E57" w:rsidRDefault="00F34D2F" w:rsidP="00F34D2F">
      <w:pPr>
        <w:rPr>
          <w:rFonts w:asciiTheme="majorHAnsi" w:hAnsiTheme="majorHAnsi" w:cstheme="majorHAnsi"/>
          <w:sz w:val="22"/>
          <w:szCs w:val="22"/>
        </w:rPr>
      </w:pPr>
      <w:r w:rsidRPr="00637E57">
        <w:rPr>
          <w:rFonts w:asciiTheme="majorHAnsi" w:hAnsiTheme="majorHAnsi" w:cstheme="majorHAnsi"/>
          <w:b/>
          <w:bCs/>
          <w:sz w:val="22"/>
          <w:szCs w:val="22"/>
        </w:rPr>
        <w:t>Suggestions:</w:t>
      </w:r>
    </w:p>
    <w:p w14:paraId="1DEC3BFA" w14:textId="77777777" w:rsidR="005A63D3" w:rsidRPr="00637E57" w:rsidRDefault="005A63D3" w:rsidP="009E237E">
      <w:pPr>
        <w:pStyle w:val="Heading2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eastAsia="Times New Roman" w:cstheme="majorHAnsi"/>
          <w:color w:val="auto"/>
          <w:sz w:val="22"/>
          <w:szCs w:val="22"/>
        </w:rPr>
      </w:pPr>
      <w:r w:rsidRPr="00637E57">
        <w:rPr>
          <w:rFonts w:eastAsia="Times New Roman" w:cstheme="majorHAnsi"/>
          <w:color w:val="auto"/>
          <w:sz w:val="22"/>
          <w:szCs w:val="22"/>
        </w:rPr>
        <w:t>Concept Dual-Tip Marker Cool Grey Set of 12</w:t>
      </w:r>
    </w:p>
    <w:p w14:paraId="0AC5B76C" w14:textId="77777777" w:rsidR="005A63D3" w:rsidRPr="00637E57" w:rsidRDefault="005A63D3" w:rsidP="00AE4EA8">
      <w:pPr>
        <w:ind w:left="720"/>
        <w:rPr>
          <w:rStyle w:val="Hyperlink"/>
          <w:rFonts w:asciiTheme="majorHAnsi" w:hAnsiTheme="majorHAnsi" w:cstheme="majorHAnsi"/>
          <w:sz w:val="22"/>
          <w:szCs w:val="22"/>
        </w:rPr>
      </w:pPr>
      <w:r w:rsidRPr="00637E57">
        <w:rPr>
          <w:rStyle w:val="Hyperlink"/>
          <w:rFonts w:asciiTheme="majorHAnsi" w:hAnsiTheme="majorHAnsi" w:cstheme="majorHAnsi"/>
          <w:sz w:val="22"/>
          <w:szCs w:val="22"/>
        </w:rPr>
        <w:t>https://www.yourartsupplies.com/drawing/markers-and-pens/alcohol-based-markers/concept-mkr-12-set-cool-grey.html</w:t>
      </w:r>
    </w:p>
    <w:sectPr w:rsidR="005A63D3" w:rsidRPr="00637E57" w:rsidSect="00CA278F"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70A"/>
    <w:multiLevelType w:val="hybridMultilevel"/>
    <w:tmpl w:val="49C2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A69FA"/>
    <w:multiLevelType w:val="hybridMultilevel"/>
    <w:tmpl w:val="5B10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52370"/>
    <w:multiLevelType w:val="hybridMultilevel"/>
    <w:tmpl w:val="A518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0C5B"/>
    <w:multiLevelType w:val="hybridMultilevel"/>
    <w:tmpl w:val="7588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5E6B"/>
    <w:multiLevelType w:val="hybridMultilevel"/>
    <w:tmpl w:val="90E2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845632">
    <w:abstractNumId w:val="1"/>
  </w:num>
  <w:num w:numId="2" w16cid:durableId="862480272">
    <w:abstractNumId w:val="3"/>
  </w:num>
  <w:num w:numId="3" w16cid:durableId="1582907966">
    <w:abstractNumId w:val="4"/>
  </w:num>
  <w:num w:numId="4" w16cid:durableId="1602565447">
    <w:abstractNumId w:val="0"/>
  </w:num>
  <w:num w:numId="5" w16cid:durableId="207920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B"/>
    <w:rsid w:val="0031134D"/>
    <w:rsid w:val="00345F47"/>
    <w:rsid w:val="003F7FD0"/>
    <w:rsid w:val="005712A4"/>
    <w:rsid w:val="005A63D3"/>
    <w:rsid w:val="005D7817"/>
    <w:rsid w:val="00603800"/>
    <w:rsid w:val="00623586"/>
    <w:rsid w:val="00637E57"/>
    <w:rsid w:val="00795EEB"/>
    <w:rsid w:val="00811A03"/>
    <w:rsid w:val="009E237E"/>
    <w:rsid w:val="00A13A12"/>
    <w:rsid w:val="00A273A7"/>
    <w:rsid w:val="00AB3032"/>
    <w:rsid w:val="00AC6B5B"/>
    <w:rsid w:val="00AE4EA8"/>
    <w:rsid w:val="00BE204E"/>
    <w:rsid w:val="00C31965"/>
    <w:rsid w:val="00CA278F"/>
    <w:rsid w:val="00D7337A"/>
    <w:rsid w:val="00E76F09"/>
    <w:rsid w:val="00ED0C5D"/>
    <w:rsid w:val="00EE669B"/>
    <w:rsid w:val="00F34D2F"/>
    <w:rsid w:val="00F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8B1E2B2"/>
  <w14:defaultImageDpi w14:val="300"/>
  <w15:docId w15:val="{FA826130-162A-4F49-A7CA-EE33E54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" w:hAnsi="Opti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63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A63D3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A63D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A63D3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A63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3D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23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DefaultParagraphFont"/>
    <w:rsid w:val="009E237E"/>
  </w:style>
  <w:style w:type="character" w:styleId="UnresolvedMention">
    <w:name w:val="Unresolved Mention"/>
    <w:basedOn w:val="DefaultParagraphFont"/>
    <w:uiPriority w:val="99"/>
    <w:semiHidden/>
    <w:unhideWhenUsed/>
    <w:rsid w:val="009E237E"/>
    <w:rPr>
      <w:color w:val="605E5C"/>
      <w:shd w:val="clear" w:color="auto" w:fill="E1DFDD"/>
    </w:rPr>
  </w:style>
  <w:style w:type="character" w:customStyle="1" w:styleId="a-size-medium">
    <w:name w:val="a-size-medium"/>
    <w:basedOn w:val="DefaultParagraphFont"/>
    <w:rsid w:val="00623586"/>
  </w:style>
  <w:style w:type="paragraph" w:styleId="NormalWeb">
    <w:name w:val="Normal (Web)"/>
    <w:basedOn w:val="Normal"/>
    <w:uiPriority w:val="99"/>
    <w:unhideWhenUsed/>
    <w:rsid w:val="00A273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7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ANIEL-SMITH-285610005-Essentials-Introductory/dp/B00WT5VRF6/ref=sr_1_1?crid=3NL3W3VS366AM&amp;keywords=%E2%80%A2+Daniel+Smith+Essentials+Watercolor+5ml+Set%2C+6-Colors&amp;qid=1681236174&amp;sprefix=daniel+smith+essentials+watercolor+5ml+set%2C+6-colors+%2Caps%2C209&amp;sr=8-1" TargetMode="External"/><Relationship Id="rId13" Type="http://schemas.openxmlformats.org/officeDocument/2006/relationships/hyperlink" Target="https://www.michaels.com/product/canson-montval-artist-series-watercolor-block-D24691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haels.com/product/art-alternatives-artist-tote-board-D246381S" TargetMode="External"/><Relationship Id="rId12" Type="http://schemas.openxmlformats.org/officeDocument/2006/relationships/hyperlink" Target="https://www.michaels.com/product/fluid-cold-press-watercolor-paper-block-D25750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wright.com" TargetMode="External"/><Relationship Id="rId11" Type="http://schemas.openxmlformats.org/officeDocument/2006/relationships/hyperlink" Target="https://www.amazon.com/Pro-Arte-Brush-Wallet-Prolene/dp/B004QXFZ2K/ref=sr_1_1?crid=3EVYJF94Y5HBJ&amp;keywords=pro+arte+prolene+Prolene+%3A+8-12+Rnd+%26+1%2F2+Flat&amp;qid=1681236104&amp;sprefix=pro+arte+prolene+prolene+8-12+rnd+%26+1%2F2+flat%2Caps%2C200&amp;sr=8-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mazon.com/Robert-Simmons-Simply-Handle-synthetic/dp/B005NHW34Q/ref=sr_1_18?keywords=Robert+Simmons+%22white+sable%22&amp;qid=1681239767&amp;sr=8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Winsor-Newton-Cotman-Sketchers-14-Pieces/dp/B00004THXI/ref=sr_1_3?crid=GZOGMX1VLCUY&amp;keywords=%E2%80%A2+or+Windsor+Newton+Winsor+%26+Newton%C2%AE+Cotman%C2%AE+Watercolor+Pocket+PLUS+Set+-+12+Half+Pans&amp;qid=1681236219&amp;sprefix=or+windsor+newton+winsor+%26+newton+cotman+watercolor+pocket+plus+set+-+12+half+pans%2Caps%2C214&amp;sr=8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 CLASS K A C </vt:lpstr>
    </vt:vector>
  </TitlesOfParts>
  <Company> 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CLASS K A C </dc:title>
  <dc:subject>a</dc:subject>
  <dc:creator>Katherine L. Wright</dc:creator>
  <cp:keywords>watercolor</cp:keywords>
  <dc:description/>
  <cp:lastModifiedBy>Christopher Hanson</cp:lastModifiedBy>
  <cp:revision>4</cp:revision>
  <cp:lastPrinted>1998-01-24T07:05:00Z</cp:lastPrinted>
  <dcterms:created xsi:type="dcterms:W3CDTF">2024-08-27T21:12:00Z</dcterms:created>
  <dcterms:modified xsi:type="dcterms:W3CDTF">2024-08-27T21:30:00Z</dcterms:modified>
</cp:coreProperties>
</file>